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ноября 2020 г. N 57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Бюджетным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17 января 2008 года N 6 "Об утверждении Положения о бюджетном процессе в городе Сочи",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29</w:t>
        </w:r>
      </w:hyperlink>
      <w:r>
        <w:rPr>
          <w:rFonts w:ascii="Arial" w:hAnsi="Arial" w:cs="Arial"/>
          <w:sz w:val="20"/>
          <w:szCs w:val="20"/>
        </w:rPr>
        <w:t xml:space="preserve"> Устава города Сочи, в целях обеспечения стабильного функционирования инфраструктуры города Сочи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Городское Собрание Сочи муниципального образования городской округ город-курорт Сочи Краснодарского края решило: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15928434,6 тыс. рублей;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16973937,1 тыс. рублей;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1045502,5 тыс. рублей.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14739737,8 тыс. рублей и на 2022 год в сумме 13926277,9 тыс. рублей;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14739737,8 тыс. рублей, в том числе условно утвержденные расходы в сумме 197500,0 тыс. рублей, и на 2022 год в сумме 13926277,9 тыс. рублей, в том числе условно утвержденные расходы в сумме 393000,0 тыс. рублей;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рублей.".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Утвердить в составе ведомственной структуры расходов бюджета города Сочи на 2020 год общий объем бюджетных ассигнований, направляемых на исполнение публичных нормативных обязательств, в сумме 250524,8 тыс. рублей.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объем бюджетных ассигнований дорожного фонда муниципального образования город-курорт Сочи на 2020 год в сумме 2436905,0 тыс. рублей.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поддержки субъектов сельскохозяйственного производства;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киновидеозрелищного предприятия "Спутник" города Сочи;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Установить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муниципального образования город-курорт Сочи;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перераспределение бюджетных ассигнований между видами источников финансирования дефицита бюджета города Сочи;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дотаций из других бюджетов бюджетной системы Российской Федерации;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перераспределение бюджетных ассигнований в рамках одного мероприятия муниципальной программы или непрограммного направления деятельности для персонифицированного финансирования дополнительного образования детей;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перераспределение бюджетных ассигнований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объем поступлений доходов в бюджет города Сочи по кодам видов (подвидов) доходов на 2020 год в суммах согласно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в суммах согласно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Утвердить в составе доходов бюджета города Сочи безвозмездные поступления из краевого бюджета в 2020 году согласно </w:t>
      </w:r>
      <w:hyperlink w:anchor="Par345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512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698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981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1331" w:history="1">
        <w:r>
          <w:rPr>
            <w:rFonts w:ascii="Arial" w:hAnsi="Arial" w:cs="Arial"/>
            <w:color w:val="0000FF"/>
            <w:sz w:val="20"/>
            <w:szCs w:val="20"/>
          </w:rPr>
          <w:t>приложению N 7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5481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Утвердить ведомственную структуру расходов бюджета города Сочи на 2020 год согласно </w:t>
      </w:r>
      <w:hyperlink w:anchor="Par9611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2100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3377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3487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Настоящее решение вступает в силу на следующий день после дня его официального опубликования.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Контроль за выполнением настоящего решения возложить на администрацию города Сочи и комитет Городского Собрания Сочи муниципального образования городской округ город-курорт Сочи Краснодарского края по финансово-бюджетной, налоговой и экономической политике и стратегическому развитию.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Исполняющий обязанности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города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С.В.БЕЛОУСОВ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75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2020 ГОД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92"/>
        <w:gridCol w:w="1531"/>
      </w:tblGrid>
      <w:tr w:rsidR="0090343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0343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03439">
        <w:tc>
          <w:tcPr>
            <w:tcW w:w="289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6898199,7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197000,2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462819,0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1676380,5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195153,3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296536,7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9030234,9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9036956,9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801405,3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2827456,4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3802141,4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1605953,8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29558,7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29558,7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2 19 00000 00 0000 000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-36280,7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-36280,7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15928434,6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02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И 2022 ГОДЫ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15"/>
        <w:gridCol w:w="1304"/>
        <w:gridCol w:w="1361"/>
      </w:tblGrid>
      <w:tr w:rsidR="0090343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034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9034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03439">
        <w:tc>
          <w:tcPr>
            <w:tcW w:w="2835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7800000,0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1 05 01000 01 0000 110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350000,0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247670,0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6939737,8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6076277,9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6939737,8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6076277,9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2122957,0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1355971,3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14739737,8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03439" w:rsidRDefault="00903439" w:rsidP="009034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345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92"/>
        <w:gridCol w:w="1531"/>
      </w:tblGrid>
      <w:tr w:rsidR="0090343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0343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03439">
        <w:tc>
          <w:tcPr>
            <w:tcW w:w="289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9036956,9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9036956,9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801405,3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735988,3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735988,3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2827456,4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1021078,1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1021078,1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122074,6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2 02 20302 00 0000 150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143582,9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143582,9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1447860,8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1447860,8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3802141,4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3620601,5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3620601,5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1605953,8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444787,5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444787,5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283621,3</w:t>
            </w:r>
          </w:p>
        </w:tc>
      </w:tr>
      <w:tr w:rsidR="00903439">
        <w:tc>
          <w:tcPr>
            <w:tcW w:w="289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283621,3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512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15"/>
        <w:gridCol w:w="1304"/>
        <w:gridCol w:w="1361"/>
      </w:tblGrid>
      <w:tr w:rsidR="0090343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034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9034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03439">
        <w:tc>
          <w:tcPr>
            <w:tcW w:w="2835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6939737,8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6076277,9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6939737,8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6076277,9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2122957,0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1355971,3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947579,1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947579,1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2 02 25520 00 0000 150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809444,5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534080,5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809444,5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534080,5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53974,0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2 02 30029 04 0000 150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2 02 45303 04 0000 150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03439">
        <w:tc>
          <w:tcPr>
            <w:tcW w:w="283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51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698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4932"/>
        <w:gridCol w:w="740"/>
        <w:gridCol w:w="1000"/>
        <w:gridCol w:w="1531"/>
      </w:tblGrid>
      <w:tr w:rsidR="009034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034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03439">
        <w:tc>
          <w:tcPr>
            <w:tcW w:w="84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16973937,1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1382579,0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37400,9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715514,6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129507,8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468300,3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330700,8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329440,8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4149580,5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1046195,5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2436905,0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603670,4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1830292,9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511539,0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268166,2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600902,3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449685,4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7231530,3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2039195,5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3502283,0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926956,1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24990,4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738105,3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870062,7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757928,4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112134,3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431583,6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49349,2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68478,3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269582,7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594019,7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501095,3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56791,6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8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981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4025"/>
        <w:gridCol w:w="567"/>
        <w:gridCol w:w="567"/>
        <w:gridCol w:w="1474"/>
        <w:gridCol w:w="1474"/>
      </w:tblGrid>
      <w:tr w:rsidR="009034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90343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03439">
        <w:tc>
          <w:tcPr>
            <w:tcW w:w="96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14739737,8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1361100,5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1277844,0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417181,8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2567521,3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2312384,7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1697574,6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1446215,2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425427,3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421650,1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1347252,2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1504887,5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121642,3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272877,9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288821,6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396290,6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402361,5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7047419,7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6291366,9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1853579,8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1684131,6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3667951,2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3020992,9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970800,7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993203,0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63659,2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491488,6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414221,0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416962,3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46451,7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271313,3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270914,2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519088,6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9067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3"/>
            </w:tblGrid>
            <w:tr w:rsidR="0090343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03439" w:rsidRDefault="009034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903439" w:rsidRDefault="009034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903439">
        <w:tc>
          <w:tcPr>
            <w:tcW w:w="96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1331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2020 ГОД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92"/>
        <w:gridCol w:w="1757"/>
        <w:gridCol w:w="624"/>
        <w:gridCol w:w="1531"/>
      </w:tblGrid>
      <w:tr w:rsidR="009034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034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03439">
        <w:tc>
          <w:tcPr>
            <w:tcW w:w="54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16973937,1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7008266,0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7008266,0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810094,9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87215,1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709267,3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709267,3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5114396,8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1163274,3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1163274,3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324956,1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324956,1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01 1 02 53030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3393856,1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3393856,1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32758,4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32758,4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351273,0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68580,7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111326,3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111326,3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40681,1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01 1 10 00000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1103773,9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1103773,9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921834,9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42870,7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33689,6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594019,7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594019,7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440211,7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399094,8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399094,8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18126,4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комплекса мероприятий, связанных с эффективным использованием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05 1 07 54260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226412,2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226412,2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127227,8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127227,8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V0820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727479,2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189748,2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152363,5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49850,3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49850,3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456065,7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65278,3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43040,2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2206584,2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908386,8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809144,5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321807,8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321807,8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12787,1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312630,2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211740,2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районных социально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498799,5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498799,5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1046195,5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1046195,5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179912,5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615035,9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45828,8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49144,5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167634,6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167634,6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64638,8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253986,8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253986,8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28945,7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28945,7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6833,7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62948,6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31642,6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81395,4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627225,2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627225,2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214771,1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204271,1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204271,1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338658,0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338658,0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995208,4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692512,7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692175,2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691577,7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628947,0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62120,2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302695,7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172723,3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155882,5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67275,9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74377,4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66263,6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204658,7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204658,7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118828,6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5481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2021 И 2022 ГОДЫ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75"/>
        <w:gridCol w:w="1701"/>
        <w:gridCol w:w="624"/>
        <w:gridCol w:w="1531"/>
        <w:gridCol w:w="1474"/>
      </w:tblGrid>
      <w:tr w:rsidR="009034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9034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03439">
        <w:tc>
          <w:tcPr>
            <w:tcW w:w="54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14739737,8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6786225,9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6022189,6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6786225,9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6022189,6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928272,4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889087,2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889087,2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4996959,7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5004288,7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ценностей здорового образа жизни, создание условий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физического развития молодежи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54066,7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389918,3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01 М3930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 обеспечение функционирования системы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14 2 02 00000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03 S2530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243665,3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243665,3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информационно-коммуникационных технологий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органов местного самоуправления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26 1 01 10450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860516,2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861389,1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52 2 02 60990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52 2 02 62890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62 1 03 10720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903439"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9611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948"/>
        <w:gridCol w:w="567"/>
        <w:gridCol w:w="540"/>
        <w:gridCol w:w="520"/>
        <w:gridCol w:w="1757"/>
        <w:gridCol w:w="567"/>
        <w:gridCol w:w="1361"/>
      </w:tblGrid>
      <w:tr w:rsidR="009034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034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03439">
        <w:tc>
          <w:tcPr>
            <w:tcW w:w="78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16973937,1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1452537,3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762668,1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428732,0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428732,0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392438,2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331968,3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для поддержки общественно полезных программ некоммерческих организаций, направленных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социальную поддержку и защиту законных прав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261995,7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261995,7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172723,3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155882,5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67275,9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Предупреждение и ликвидация чрезвычайных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ситуаций, стихийных бедствий и их последствий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в рамках реализации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314101,3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поддержке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информационно-коммуникационных технологий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20697,7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253791,7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Продвижение курортного потенциала города Сочи как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лечебно-оздоровительной местности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64638,8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награжденным знаками отличия города Сочи "За вклад в развитие города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Сочи" и "За безупречную службу городу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182665,7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182665,7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66263,6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13324,9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1841910,8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324991,2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324991,2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133857,3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133857,3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193193,6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72688,8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72688,8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72688,8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капитальный ремонт, иные мероприятия по водоснабжению и водоотведению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28945,7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28945,7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"Формирование современной городской среды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31642,6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1097632,9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241546,6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241546,6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241546,6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241546,6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198409,5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198409,5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850809,6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850809,6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850809,6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562671,6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44078,0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материально-технической базы,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172078,2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45828,8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1298318,4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1286120,1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502621,0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502621,0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195477,4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152363,5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152363,5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152363,5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49850,3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49850,3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229965,9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358055,8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43040,2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5914704,4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5866373,4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1797648,9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1797378,9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1797378,9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1790128,7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405735,6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405735,6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118481,7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118481,7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1237049,2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1237049,2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2651473,4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2651473,4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2651473,4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2599408,5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146951,8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146951,8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2059732,2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2059732,2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687968,2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687968,2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687968,2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676528,6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518177,9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518177,9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728005,6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725481,6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725481,6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351273,0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63287,1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29894,9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29564,9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111326,3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111326,3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40681,1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1024460,7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790749,5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712304,8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712304,8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712304,8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688123,7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39546,2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39546,2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муниципальных унитарных предприятий культуры города Сочи в условиях распространения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новой коронавирусной инфекции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528462,0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528462,0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471160,8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471160,8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471160,8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муниципальных услуг в области физической культуры и спорта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бюджетными учреждениями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419093,3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377976,4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377976,4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167872,1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167872,1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переданных на патронатное воспитание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48656,7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3235540,0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3230282,5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1046195,5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1046195,5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1046195,5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179912,5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615035,9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мероприятий, направленных на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2184087,0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1953766,2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655568,8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556326,5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99242,3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268131,6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95136,4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75581,7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Компенсационные выплаты руководителям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76647,2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(зона международного гостеприимства)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234857,1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83504,1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83504,1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70135,5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9602,8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47809,8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информационного общества и формирование электронного правительства в муниципальном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66044,9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признанию многоквартирных домов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56732,1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56732,1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36472,1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города Сочи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21026,1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198491,8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64157,0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63320,4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46291,5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38501,3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16774,1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5390,6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328660,8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58183,0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52322,0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42146,2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6494,7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5861,0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НАЦИОНАЛЬНАЯ БЕЗОПАСНОСТЬ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136943,4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127076,5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98422,4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97922,4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15470,0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14508,4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9492,5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9409,3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903439">
        <w:tc>
          <w:tcPr>
            <w:tcW w:w="78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5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67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4936,0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2100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ВЕДОМСТВЕННАЯ СТРУКТУРА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90343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499"/>
        <w:gridCol w:w="620"/>
        <w:gridCol w:w="624"/>
        <w:gridCol w:w="624"/>
        <w:gridCol w:w="1871"/>
        <w:gridCol w:w="600"/>
        <w:gridCol w:w="1474"/>
        <w:gridCol w:w="1474"/>
      </w:tblGrid>
      <w:tr w:rsidR="0090343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0343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9034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03439">
        <w:tc>
          <w:tcPr>
            <w:tcW w:w="79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14739737,8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1494329,8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1470571,0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661808,1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643956,8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245272,9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413935,7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410119,6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374704,5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370888,4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1679727,2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287040,4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349986,7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158108,6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158108,6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158108,6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1295469,0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177074,3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171296,6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171296,6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171296,6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169249,7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169249,7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1118394,7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756375,8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159654,3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155027,6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54066,7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735983,5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830564,8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723675,7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818230,2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121642,3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121642,3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114769,3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сохранения, развития и круглогодичного функционирования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олимпийского наследия Олимпийского парка в Имеретинской низменности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313350,3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319286,7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5542971,2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5599647,3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5488997,2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5545673,3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1676505,5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1678785,3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1669802,4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1672058,4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2523064,8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2515318,7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481628,0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478389,2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478389,2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1857332,0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1605972,6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1857332,0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1605972,6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маршрутам,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требованиями, установленными муниципальным заказчиком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использование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255450,7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256051,4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223045,8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219914,7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187219,9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187603,8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308426,7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305684,9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903439">
        <w:tc>
          <w:tcPr>
            <w:tcW w:w="79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0343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3377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309"/>
        <w:gridCol w:w="1361"/>
      </w:tblGrid>
      <w:tr w:rsidR="0090343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0343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03439">
        <w:tc>
          <w:tcPr>
            <w:tcW w:w="3345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1045502,5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237212,0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000 01 06 01 00 00 0000 000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208151,0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000 01 06 01 00 00 0000 630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208151,0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208151,0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809215,5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17317927,3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17317927,3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17317927,3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17317927,3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18127142,8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18127142,8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18127142,8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309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18127142,8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26.11.2020 N 57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3487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903439" w:rsidRDefault="00903439" w:rsidP="009034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061"/>
        <w:gridCol w:w="1304"/>
        <w:gridCol w:w="1304"/>
      </w:tblGrid>
      <w:tr w:rsidR="0090343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_GoBack" w:colFirst="3" w:colLast="3"/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bookmarkEnd w:id="12"/>
      <w:tr w:rsidR="0090343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03439">
        <w:tc>
          <w:tcPr>
            <w:tcW w:w="3345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000 01 02 00 00 00 0000 700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 требования бенефициара к принципалу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000 01 06 04 01 04 0000 810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16165567,8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16165567,8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16165567,8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16165567,8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16165567,8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16165567,8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000 01 05 02 01 00 0000 610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16165567,8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  <w:tr w:rsidR="00903439">
        <w:tc>
          <w:tcPr>
            <w:tcW w:w="3345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061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16165567,8</w:t>
            </w:r>
          </w:p>
        </w:tc>
        <w:tc>
          <w:tcPr>
            <w:tcW w:w="1304" w:type="dxa"/>
          </w:tcPr>
          <w:p w:rsidR="00903439" w:rsidRDefault="009034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15223522,9</w:t>
            </w:r>
          </w:p>
        </w:tc>
      </w:tr>
    </w:tbl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439" w:rsidRDefault="00903439" w:rsidP="0090343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147F1" w:rsidRDefault="00D147F1"/>
    <w:sectPr w:rsidR="00D147F1" w:rsidSect="001A3E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39"/>
    <w:rsid w:val="00903439"/>
    <w:rsid w:val="00D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BA8B-F011-4E66-8482-7BBC9F19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5763DCB6768CB1ADA0A3E375F8604E40A7D60EAD219A4167AB3A0914188A14C0117AEEEC2A10388846593E09D758827ECDA9D6C9BAFc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05763DCB6768CB1ADA14332133DB00E5042664E8D212FB4D25E8FDC64882F60B4E4EE9A9C6A408DCD125C6E6C823D272E2C5987299F8D426CAE7ACc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5763DCB6768CB1ADA14332133DB00E5042664E8D110F14825E8FDC64882F60B4E4EFBA99EA809DBCB21C5F39E7294A2c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05763DCB6768CB1ADA0A3E375F8604E40A7D60EAD219A4167AB3A0914188A15E014FA7ECCCBB08DFCB23C6EFA9cDH" TargetMode="External"/><Relationship Id="rId10" Type="http://schemas.openxmlformats.org/officeDocument/2006/relationships/hyperlink" Target="consultantplus://offline/ref=1D05763DCB6768CB1ADA0A3E375F8604E40A7D60EAD219A4167AB3A0914188A14C0117AEEEC9AC0388846593E09D758827ECDA9D6C9BAFc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05763DCB6768CB1ADA0A3E375F8604E40A7D60EAD219A4167AB3A0914188A14C0117AFE5CBA20388846593E09D758827ECDA9D6C9BAF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382</Pages>
  <Words>90501</Words>
  <Characters>515856</Characters>
  <Application>Microsoft Office Word</Application>
  <DocSecurity>0</DocSecurity>
  <Lines>4298</Lines>
  <Paragraphs>1210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2021-03-17T07:28:00Z</dcterms:created>
  <dcterms:modified xsi:type="dcterms:W3CDTF">2021-03-17T07:29:00Z</dcterms:modified>
</cp:coreProperties>
</file>