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E" w:rsidRDefault="0012321E" w:rsidP="001232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21E" w:rsidRDefault="0012321E" w:rsidP="0012321E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1A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86E23">
        <w:rPr>
          <w:sz w:val="28"/>
          <w:szCs w:val="28"/>
        </w:rPr>
        <w:t>8.1.</w:t>
      </w:r>
    </w:p>
    <w:p w:rsidR="0012321E" w:rsidRDefault="0012321E" w:rsidP="0012321E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461A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управления  по финансам,    </w:t>
      </w:r>
    </w:p>
    <w:p w:rsidR="0012321E" w:rsidRPr="009835D9" w:rsidRDefault="0012321E" w:rsidP="0012321E">
      <w:pPr>
        <w:spacing w:after="0"/>
        <w:ind w:left="3540"/>
      </w:pPr>
      <w:r>
        <w:rPr>
          <w:sz w:val="28"/>
          <w:szCs w:val="28"/>
        </w:rPr>
        <w:t xml:space="preserve">                   бюджету и контролю</w:t>
      </w:r>
    </w:p>
    <w:p w:rsidR="0012321E" w:rsidRDefault="0012321E" w:rsidP="0012321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F199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города Сочи</w:t>
      </w:r>
    </w:p>
    <w:p w:rsidR="0012321E" w:rsidRPr="006461A3" w:rsidRDefault="0012321E" w:rsidP="001232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AF1992">
        <w:rPr>
          <w:b/>
          <w:sz w:val="28"/>
          <w:szCs w:val="28"/>
        </w:rPr>
        <w:t xml:space="preserve"> </w:t>
      </w:r>
      <w:r w:rsidRPr="006461A3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6F025F">
        <w:rPr>
          <w:sz w:val="28"/>
          <w:szCs w:val="28"/>
        </w:rPr>
        <w:t>14</w:t>
      </w:r>
      <w:r>
        <w:rPr>
          <w:sz w:val="28"/>
          <w:szCs w:val="28"/>
        </w:rPr>
        <w:t xml:space="preserve">__» </w:t>
      </w:r>
      <w:proofErr w:type="spellStart"/>
      <w:r>
        <w:rPr>
          <w:sz w:val="28"/>
          <w:szCs w:val="28"/>
        </w:rPr>
        <w:t>_</w:t>
      </w:r>
      <w:r w:rsidR="006F025F">
        <w:rPr>
          <w:sz w:val="28"/>
          <w:szCs w:val="28"/>
        </w:rPr>
        <w:t>января</w:t>
      </w:r>
      <w:proofErr w:type="spellEnd"/>
      <w:r w:rsidR="006F025F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 № </w:t>
      </w:r>
      <w:r w:rsidR="006F025F">
        <w:rPr>
          <w:sz w:val="28"/>
          <w:szCs w:val="28"/>
        </w:rPr>
        <w:t>1</w:t>
      </w:r>
    </w:p>
    <w:p w:rsidR="0012321E" w:rsidRDefault="0012321E" w:rsidP="0012321E">
      <w:pPr>
        <w:spacing w:after="0"/>
        <w:rPr>
          <w:sz w:val="28"/>
          <w:szCs w:val="28"/>
        </w:rPr>
      </w:pPr>
    </w:p>
    <w:p w:rsidR="0012321E" w:rsidRDefault="0012321E" w:rsidP="0012321E">
      <w:pPr>
        <w:spacing w:after="0"/>
        <w:jc w:val="center"/>
        <w:rPr>
          <w:b/>
          <w:sz w:val="28"/>
          <w:szCs w:val="28"/>
        </w:rPr>
      </w:pPr>
      <w:proofErr w:type="gramStart"/>
      <w:r w:rsidRPr="00B7203F">
        <w:rPr>
          <w:b/>
          <w:sz w:val="28"/>
          <w:szCs w:val="28"/>
        </w:rPr>
        <w:t xml:space="preserve">Расшифровка отдельных КОСГУ к форме  0503121 </w:t>
      </w:r>
      <w:r>
        <w:rPr>
          <w:b/>
          <w:sz w:val="28"/>
          <w:szCs w:val="28"/>
        </w:rPr>
        <w:t>«</w:t>
      </w:r>
      <w:r w:rsidRPr="00B7203F">
        <w:rPr>
          <w:b/>
          <w:sz w:val="28"/>
          <w:szCs w:val="28"/>
        </w:rPr>
        <w:t>Отчет о финансовых результатах деятельности</w:t>
      </w:r>
      <w:r>
        <w:rPr>
          <w:b/>
          <w:sz w:val="28"/>
          <w:szCs w:val="28"/>
        </w:rPr>
        <w:t>»</w:t>
      </w:r>
      <w:proofErr w:type="gramEnd"/>
    </w:p>
    <w:p w:rsidR="0012321E" w:rsidRDefault="0012321E" w:rsidP="0012321E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:rsidR="0012321E" w:rsidRPr="000D7719" w:rsidRDefault="0012321E" w:rsidP="0012321E">
      <w:pPr>
        <w:spacing w:after="0"/>
        <w:jc w:val="center"/>
      </w:pPr>
      <w:r>
        <w:t>( главный распорядитель)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228"/>
        <w:gridCol w:w="1576"/>
        <w:gridCol w:w="2136"/>
        <w:gridCol w:w="1639"/>
      </w:tblGrid>
      <w:tr w:rsidR="0012321E" w:rsidRPr="00CD1B31" w:rsidTr="00F02F75">
        <w:trPr>
          <w:trHeight w:val="158"/>
        </w:trPr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40101</w:t>
            </w:r>
          </w:p>
        </w:tc>
        <w:tc>
          <w:tcPr>
            <w:tcW w:w="3228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Наименование операций</w:t>
            </w:r>
          </w:p>
        </w:tc>
        <w:tc>
          <w:tcPr>
            <w:tcW w:w="5351" w:type="dxa"/>
            <w:gridSpan w:val="3"/>
          </w:tcPr>
          <w:p w:rsidR="0012321E" w:rsidRPr="00CD1B31" w:rsidRDefault="0012321E" w:rsidP="001232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Сумма</w:t>
            </w:r>
          </w:p>
        </w:tc>
      </w:tr>
      <w:tr w:rsidR="0012321E" w:rsidRPr="00CD1B31" w:rsidTr="00F02F75">
        <w:trPr>
          <w:trHeight w:val="158"/>
        </w:trPr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775" w:type="dxa"/>
            <w:gridSpan w:val="2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 xml:space="preserve">  В том числе</w:t>
            </w:r>
          </w:p>
        </w:tc>
      </w:tr>
      <w:tr w:rsidR="0012321E" w:rsidRPr="00CD1B31" w:rsidTr="00F02F75">
        <w:trPr>
          <w:trHeight w:val="157"/>
        </w:trPr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101,106,105,201</w:t>
            </w: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CD1B31">
              <w:rPr>
                <w:b/>
                <w:sz w:val="28"/>
                <w:szCs w:val="28"/>
              </w:rPr>
              <w:t>амортиз</w:t>
            </w:r>
            <w:proofErr w:type="spellEnd"/>
          </w:p>
        </w:tc>
      </w:tr>
      <w:tr w:rsidR="0012321E" w:rsidRPr="00CD1B31" w:rsidTr="00F02F75"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 w:rsidRPr="00B7203F">
              <w:t xml:space="preserve">Проценты </w:t>
            </w:r>
            <w:r>
              <w:t>по бюджетным кредитам, выданным МО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>Проценты по кредитам</w:t>
            </w:r>
            <w:proofErr w:type="gramStart"/>
            <w:r>
              <w:t xml:space="preserve"> ,</w:t>
            </w:r>
            <w:proofErr w:type="gramEnd"/>
            <w:r>
              <w:t xml:space="preserve"> выданным юридическим лицам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>Пени, штрафы по бюджетным кредитам, выданным МО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>Пени, штрафы по кредитам, выданным юр</w:t>
            </w:r>
            <w:proofErr w:type="gramStart"/>
            <w:r>
              <w:t>.л</w:t>
            </w:r>
            <w:proofErr w:type="gramEnd"/>
            <w:r>
              <w:t>ицам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 xml:space="preserve">Пени, штрафы по </w:t>
            </w:r>
            <w:proofErr w:type="spellStart"/>
            <w:r>
              <w:t>заключ</w:t>
            </w:r>
            <w:proofErr w:type="spellEnd"/>
            <w:r>
              <w:t>. договорам, контрактам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>Штрафные санкции по проверкам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rPr>
          <w:trHeight w:val="828"/>
        </w:trPr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>Доходы по межбюджетным трансферта</w:t>
            </w:r>
            <w:proofErr w:type="gramStart"/>
            <w:r>
              <w:t>м(</w:t>
            </w:r>
            <w:proofErr w:type="gramEnd"/>
            <w:r>
              <w:t>из краевого бюджета)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r>
              <w:t>Доходы по межбюджетным трансферта</w:t>
            </w:r>
            <w:proofErr w:type="gramStart"/>
            <w:r>
              <w:t>м(</w:t>
            </w:r>
            <w:proofErr w:type="gramEnd"/>
            <w:r>
              <w:t xml:space="preserve">между </w:t>
            </w:r>
            <w:proofErr w:type="spellStart"/>
            <w:r>
              <w:t>гл.расп</w:t>
            </w:r>
            <w:proofErr w:type="spellEnd"/>
            <w:r>
              <w:t>. одного уровня)</w:t>
            </w:r>
            <w:r w:rsidR="001A5372">
              <w:t xml:space="preserve"> по </w:t>
            </w:r>
            <w:proofErr w:type="spellStart"/>
            <w:r w:rsidR="001A5372">
              <w:t>принятым-переданным</w:t>
            </w:r>
            <w:proofErr w:type="spellEnd"/>
            <w:r w:rsidR="001A5372">
              <w:t xml:space="preserve"> расходам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B7203F" w:rsidRDefault="0012321E" w:rsidP="0012321E">
            <w:pPr>
              <w:spacing w:after="0"/>
            </w:pPr>
            <w:proofErr w:type="spellStart"/>
            <w:r>
              <w:t>Неденежные</w:t>
            </w:r>
            <w:proofErr w:type="spellEnd"/>
            <w:r>
              <w:t xml:space="preserve"> операции (получение НФА от учреждений другого уровня бюджета</w:t>
            </w:r>
            <w:r w:rsidR="001A5372">
              <w:t>- края</w:t>
            </w:r>
            <w:r>
              <w:t>)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A5372" w:rsidRPr="00CD1B31" w:rsidTr="00F02F75">
        <w:tc>
          <w:tcPr>
            <w:tcW w:w="992" w:type="dxa"/>
            <w:vMerge/>
          </w:tcPr>
          <w:p w:rsidR="001A5372" w:rsidRPr="00CD1B31" w:rsidRDefault="001A5372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A5372" w:rsidRDefault="001A5372" w:rsidP="001A5372">
            <w:pPr>
              <w:spacing w:after="0"/>
            </w:pPr>
            <w:proofErr w:type="spellStart"/>
            <w:r>
              <w:t>Неденежные</w:t>
            </w:r>
            <w:proofErr w:type="spellEnd"/>
            <w:r>
              <w:t xml:space="preserve"> операции (получение НФА от учреждений другого уровня бюджет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федер</w:t>
            </w:r>
            <w:proofErr w:type="spellEnd"/>
            <w:r>
              <w:t>.)</w:t>
            </w:r>
          </w:p>
        </w:tc>
        <w:tc>
          <w:tcPr>
            <w:tcW w:w="1576" w:type="dxa"/>
          </w:tcPr>
          <w:p w:rsidR="001A5372" w:rsidRPr="00CD1B31" w:rsidRDefault="001A5372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A5372" w:rsidRPr="00CD1B31" w:rsidRDefault="001A5372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A5372" w:rsidRPr="00CD1B31" w:rsidRDefault="001A5372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3228" w:type="dxa"/>
          </w:tcPr>
          <w:p w:rsidR="0012321E" w:rsidRPr="00711967" w:rsidRDefault="0012321E" w:rsidP="00195734">
            <w:pPr>
              <w:spacing w:after="0"/>
            </w:pPr>
            <w:r>
              <w:lastRenderedPageBreak/>
              <w:t xml:space="preserve">Списание </w:t>
            </w:r>
            <w:r w:rsidR="002601FE">
              <w:t>материальных запасов</w:t>
            </w:r>
            <w:r>
              <w:t xml:space="preserve"> </w:t>
            </w:r>
            <w:r w:rsidR="00195734">
              <w:t xml:space="preserve">в связи с </w:t>
            </w:r>
            <w:r>
              <w:t>негодност</w:t>
            </w:r>
            <w:r w:rsidR="00195734">
              <w:t>ью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2601FE" w:rsidRPr="00CD1B31" w:rsidTr="00F02F75">
        <w:tc>
          <w:tcPr>
            <w:tcW w:w="992" w:type="dxa"/>
            <w:vMerge/>
          </w:tcPr>
          <w:p w:rsidR="002601FE" w:rsidRPr="00CD1B31" w:rsidRDefault="002601F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2601FE" w:rsidRDefault="002601FE" w:rsidP="00122034">
            <w:pPr>
              <w:spacing w:after="0"/>
            </w:pPr>
            <w:r>
              <w:t>Списание основных средств</w:t>
            </w:r>
          </w:p>
        </w:tc>
        <w:tc>
          <w:tcPr>
            <w:tcW w:w="1576" w:type="dxa"/>
          </w:tcPr>
          <w:p w:rsidR="002601FE" w:rsidRPr="00CD1B31" w:rsidRDefault="002601F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2601FE" w:rsidRPr="00CD1B31" w:rsidRDefault="002601F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2601FE" w:rsidRPr="00CD1B31" w:rsidRDefault="002601F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11967" w:rsidRDefault="0012321E" w:rsidP="00195734">
            <w:pPr>
              <w:spacing w:after="0"/>
            </w:pPr>
            <w:r>
              <w:t xml:space="preserve">Реализация </w:t>
            </w:r>
            <w:r w:rsidR="00195734">
              <w:t>МЗ</w:t>
            </w:r>
            <w:r w:rsidR="00122034">
              <w:t xml:space="preserve"> 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95734" w:rsidRPr="00CD1B31" w:rsidTr="00F02F75">
        <w:tc>
          <w:tcPr>
            <w:tcW w:w="992" w:type="dxa"/>
            <w:vMerge/>
          </w:tcPr>
          <w:p w:rsidR="00195734" w:rsidRPr="00CD1B31" w:rsidRDefault="001957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195734" w:rsidRDefault="00195734" w:rsidP="00122034">
            <w:pPr>
              <w:spacing w:after="0"/>
            </w:pPr>
            <w:r>
              <w:t>Реализация О.С.</w:t>
            </w:r>
          </w:p>
        </w:tc>
        <w:tc>
          <w:tcPr>
            <w:tcW w:w="1576" w:type="dxa"/>
          </w:tcPr>
          <w:p w:rsidR="00195734" w:rsidRPr="00CD1B31" w:rsidRDefault="001957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95734" w:rsidRPr="00CD1B31" w:rsidRDefault="001957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95734" w:rsidRPr="00CD1B31" w:rsidRDefault="00195734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11967" w:rsidRDefault="0012321E" w:rsidP="0012321E">
            <w:pPr>
              <w:spacing w:after="0"/>
            </w:pPr>
            <w:r>
              <w:t xml:space="preserve">Начисление </w:t>
            </w:r>
            <w:proofErr w:type="spellStart"/>
            <w:r>
              <w:t>з-сти</w:t>
            </w:r>
            <w:proofErr w:type="spellEnd"/>
            <w:r>
              <w:t xml:space="preserve"> по  недостачам, списание м</w:t>
            </w:r>
            <w:proofErr w:type="gramStart"/>
            <w:r>
              <w:t>.ц</w:t>
            </w:r>
            <w:proofErr w:type="gramEnd"/>
            <w:r>
              <w:t xml:space="preserve">ен. при недостачах 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11967" w:rsidRDefault="0012321E" w:rsidP="0012321E">
            <w:pPr>
              <w:spacing w:after="0"/>
            </w:pPr>
            <w:r>
              <w:t xml:space="preserve">Поступление </w:t>
            </w:r>
            <w:proofErr w:type="spellStart"/>
            <w:r>
              <w:t>неф</w:t>
            </w:r>
            <w:proofErr w:type="gramStart"/>
            <w:r>
              <w:t>.а</w:t>
            </w:r>
            <w:proofErr w:type="gramEnd"/>
            <w:r>
              <w:t>ктивов</w:t>
            </w:r>
            <w:proofErr w:type="spellEnd"/>
            <w:r>
              <w:t xml:space="preserve"> в возмещение недостач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2034" w:rsidRPr="00CD1B31" w:rsidTr="00F02F75">
        <w:tc>
          <w:tcPr>
            <w:tcW w:w="992" w:type="dxa"/>
            <w:vMerge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122034" w:rsidRDefault="00122034" w:rsidP="0012321E">
            <w:pPr>
              <w:spacing w:after="0"/>
            </w:pPr>
          </w:p>
        </w:tc>
        <w:tc>
          <w:tcPr>
            <w:tcW w:w="1576" w:type="dxa"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3228" w:type="dxa"/>
          </w:tcPr>
          <w:p w:rsidR="0012321E" w:rsidRPr="004B0094" w:rsidRDefault="0012321E" w:rsidP="0012321E">
            <w:pPr>
              <w:spacing w:after="0"/>
            </w:pPr>
            <w:r w:rsidRPr="004B0094">
              <w:t>Списание кредита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4B0094" w:rsidRDefault="0012321E" w:rsidP="00122034">
            <w:pPr>
              <w:spacing w:after="0"/>
            </w:pPr>
            <w:r>
              <w:t xml:space="preserve">Списание </w:t>
            </w:r>
            <w:r w:rsidR="00E10241">
              <w:t xml:space="preserve">кредиторской </w:t>
            </w:r>
            <w:r w:rsidR="00122034">
              <w:t>задолженности</w:t>
            </w:r>
            <w:r>
              <w:t xml:space="preserve"> 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4B0094" w:rsidRDefault="00E10241" w:rsidP="0012321E">
            <w:pPr>
              <w:spacing w:after="0"/>
            </w:pPr>
            <w:r>
              <w:t>Списание дебиторской задолженности в рамках доходов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228" w:type="dxa"/>
          </w:tcPr>
          <w:p w:rsidR="0012321E" w:rsidRPr="004B0094" w:rsidRDefault="0012321E" w:rsidP="0012321E">
            <w:pPr>
              <w:spacing w:after="0"/>
            </w:pPr>
            <w:r>
              <w:t>Излишки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 w:rsidRPr="007047E1">
              <w:t>Имущество казны</w:t>
            </w:r>
            <w:r w:rsidR="00A60AA7">
              <w:t xml:space="preserve"> полученное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 w:rsidRPr="007047E1">
              <w:t>Перенос НФА с основных средств на материальные запасы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>
              <w:t>Перенос НФА с материальных запасов на основные средства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>
              <w:t xml:space="preserve">Получение НФА от </w:t>
            </w:r>
            <w:r w:rsidR="003706C9">
              <w:t xml:space="preserve">казенных </w:t>
            </w:r>
            <w:r>
              <w:t>учреждений одного  уровня бюджета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3706C9" w:rsidRPr="00CD1B31" w:rsidTr="00F02F75">
        <w:tc>
          <w:tcPr>
            <w:tcW w:w="992" w:type="dxa"/>
            <w:vMerge/>
          </w:tcPr>
          <w:p w:rsidR="003706C9" w:rsidRPr="00CD1B31" w:rsidRDefault="003706C9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3706C9" w:rsidRDefault="003706C9" w:rsidP="0012321E">
            <w:pPr>
              <w:spacing w:after="0"/>
            </w:pPr>
            <w:r>
              <w:t>Получение НФА от бюджетных и автономных учреждений одного  уровня бюджета</w:t>
            </w:r>
          </w:p>
        </w:tc>
        <w:tc>
          <w:tcPr>
            <w:tcW w:w="1576" w:type="dxa"/>
          </w:tcPr>
          <w:p w:rsidR="003706C9" w:rsidRPr="00CD1B31" w:rsidRDefault="003706C9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3706C9" w:rsidRPr="00CD1B31" w:rsidRDefault="003706C9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3706C9" w:rsidRPr="00CD1B31" w:rsidRDefault="003706C9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2034" w:rsidRPr="00CD1B31" w:rsidTr="00F02F75">
        <w:tc>
          <w:tcPr>
            <w:tcW w:w="992" w:type="dxa"/>
            <w:vMerge/>
          </w:tcPr>
          <w:p w:rsidR="00122034" w:rsidRPr="00CD1B31" w:rsidRDefault="00122034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2034" w:rsidRDefault="00122034" w:rsidP="00122034">
            <w:pPr>
              <w:spacing w:after="0"/>
            </w:pPr>
            <w:r>
              <w:t>Получение НФА от бюджетных и автономных учреждений другого  уровня бюджета</w:t>
            </w:r>
          </w:p>
        </w:tc>
        <w:tc>
          <w:tcPr>
            <w:tcW w:w="1576" w:type="dxa"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2034" w:rsidRPr="00CD1B31" w:rsidRDefault="00122034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>
              <w:t>Получение НФА от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Default="0012321E" w:rsidP="0012321E">
            <w:pPr>
              <w:spacing w:after="0"/>
            </w:pPr>
            <w:proofErr w:type="spellStart"/>
            <w:r>
              <w:t>Получ</w:t>
            </w:r>
            <w:proofErr w:type="gramStart"/>
            <w:r>
              <w:t>.Н</w:t>
            </w:r>
            <w:proofErr w:type="gramEnd"/>
            <w:r>
              <w:t>ФА</w:t>
            </w:r>
            <w:proofErr w:type="spellEnd"/>
            <w:r>
              <w:t xml:space="preserve"> от </w:t>
            </w:r>
            <w:proofErr w:type="spellStart"/>
            <w:r>
              <w:t>ГУПов</w:t>
            </w:r>
            <w:proofErr w:type="spellEnd"/>
            <w:r>
              <w:t xml:space="preserve"> (</w:t>
            </w:r>
            <w:proofErr w:type="spellStart"/>
            <w:r>
              <w:t>Мупов</w:t>
            </w:r>
            <w:proofErr w:type="spellEnd"/>
            <w:r>
              <w:t>)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>
              <w:t xml:space="preserve">Получение НФА от </w:t>
            </w:r>
            <w:proofErr w:type="spellStart"/>
            <w:r>
              <w:t>хозрасч</w:t>
            </w:r>
            <w:proofErr w:type="gramStart"/>
            <w:r>
              <w:t>.с</w:t>
            </w:r>
            <w:proofErr w:type="gramEnd"/>
            <w:r>
              <w:t>убъектов</w:t>
            </w:r>
            <w:proofErr w:type="spellEnd"/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>
              <w:t xml:space="preserve">Получение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от физ.лиц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r>
              <w:t xml:space="preserve">Получение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 от юр.лиц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proofErr w:type="spellStart"/>
            <w:r>
              <w:t>Оприходование</w:t>
            </w:r>
            <w:proofErr w:type="spellEnd"/>
            <w:r>
              <w:t xml:space="preserve"> </w:t>
            </w:r>
            <w:proofErr w:type="spellStart"/>
            <w:r>
              <w:t>мат</w:t>
            </w:r>
            <w:proofErr w:type="gramStart"/>
            <w:r>
              <w:t>.ц</w:t>
            </w:r>
            <w:proofErr w:type="gramEnd"/>
            <w:r>
              <w:t>ен.при</w:t>
            </w:r>
            <w:proofErr w:type="spellEnd"/>
            <w:r>
              <w:t xml:space="preserve"> списании </w:t>
            </w:r>
            <w:proofErr w:type="spellStart"/>
            <w:r>
              <w:t>нефин.активов</w:t>
            </w:r>
            <w:proofErr w:type="spellEnd"/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  <w:proofErr w:type="spellStart"/>
            <w:r>
              <w:t>Разукомплектация</w:t>
            </w:r>
            <w:proofErr w:type="spellEnd"/>
            <w:r>
              <w:t xml:space="preserve"> основных средств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047E1" w:rsidRDefault="0012321E" w:rsidP="0012321E">
            <w:pPr>
              <w:spacing w:after="0"/>
            </w:pP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3228" w:type="dxa"/>
          </w:tcPr>
          <w:p w:rsidR="0012321E" w:rsidRPr="00754CF6" w:rsidRDefault="0012321E" w:rsidP="0012321E">
            <w:pPr>
              <w:spacing w:after="0"/>
            </w:pPr>
            <w:r>
              <w:t xml:space="preserve">Обслуживание </w:t>
            </w:r>
            <w:proofErr w:type="spellStart"/>
            <w:r>
              <w:t>гос</w:t>
            </w:r>
            <w:proofErr w:type="gramStart"/>
            <w:r>
              <w:t>.д</w:t>
            </w:r>
            <w:proofErr w:type="gramEnd"/>
            <w:r>
              <w:t>олга</w:t>
            </w:r>
            <w:proofErr w:type="spellEnd"/>
            <w:r>
              <w:t xml:space="preserve"> (бюджетный кредит)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754CF6" w:rsidRDefault="0012321E" w:rsidP="0012321E">
            <w:pPr>
              <w:spacing w:after="0"/>
            </w:pPr>
            <w:r>
              <w:t xml:space="preserve">Обслуживание </w:t>
            </w:r>
            <w:proofErr w:type="spellStart"/>
            <w:r>
              <w:t>гос</w:t>
            </w:r>
            <w:proofErr w:type="gramStart"/>
            <w:r>
              <w:t>.д</w:t>
            </w:r>
            <w:proofErr w:type="gramEnd"/>
            <w:r>
              <w:t>олга</w:t>
            </w:r>
            <w:proofErr w:type="spellEnd"/>
            <w:r>
              <w:t xml:space="preserve"> (кредитные организации)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12321E" w:rsidRPr="00CD1B31" w:rsidTr="00F02F75">
        <w:tc>
          <w:tcPr>
            <w:tcW w:w="99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2321E" w:rsidRPr="00CD1B31" w:rsidRDefault="0012321E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2321E" w:rsidRPr="00CD1B31" w:rsidRDefault="0012321E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4A71C7">
        <w:trPr>
          <w:trHeight w:val="388"/>
        </w:trPr>
        <w:tc>
          <w:tcPr>
            <w:tcW w:w="992" w:type="dxa"/>
            <w:vMerge w:val="restart"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3228" w:type="dxa"/>
          </w:tcPr>
          <w:p w:rsidR="00B46051" w:rsidRPr="00754CF6" w:rsidRDefault="00B46051" w:rsidP="004A71C7">
            <w:pPr>
              <w:spacing w:after="0"/>
            </w:pPr>
            <w:proofErr w:type="gramStart"/>
            <w:r>
              <w:t>Передача о.с. казенным учреждениям одного уровня бюджета</w:t>
            </w:r>
            <w:proofErr w:type="gramEnd"/>
          </w:p>
        </w:tc>
        <w:tc>
          <w:tcPr>
            <w:tcW w:w="1576" w:type="dxa"/>
            <w:vMerge w:val="restart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B46051">
        <w:trPr>
          <w:trHeight w:val="388"/>
        </w:trPr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B46051">
            <w:pPr>
              <w:spacing w:after="0"/>
            </w:pPr>
            <w:r>
              <w:t>Передача МЗ</w:t>
            </w:r>
            <w:r w:rsidR="00A23EBB">
              <w:t xml:space="preserve"> </w:t>
            </w:r>
            <w:r>
              <w:t xml:space="preserve"> казенным учреждениям одного уровня бюджета</w:t>
            </w:r>
          </w:p>
        </w:tc>
        <w:tc>
          <w:tcPr>
            <w:tcW w:w="157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B46051">
        <w:trPr>
          <w:trHeight w:val="163"/>
        </w:trPr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4A71C7">
            <w:pPr>
              <w:spacing w:after="0"/>
            </w:pPr>
            <w:r>
              <w:t>Передача имущества казны  казенным учреждениям</w:t>
            </w:r>
          </w:p>
        </w:tc>
        <w:tc>
          <w:tcPr>
            <w:tcW w:w="157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rPr>
          <w:trHeight w:val="163"/>
        </w:trPr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B46051">
            <w:pPr>
              <w:spacing w:after="0"/>
            </w:pPr>
            <w:r>
              <w:t xml:space="preserve">Передача имущества казны  БУ и АУ  </w:t>
            </w:r>
          </w:p>
        </w:tc>
        <w:tc>
          <w:tcPr>
            <w:tcW w:w="157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B46051">
        <w:trPr>
          <w:trHeight w:val="388"/>
        </w:trPr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B46051">
            <w:pPr>
              <w:spacing w:after="0"/>
            </w:pPr>
            <w:proofErr w:type="gramStart"/>
            <w:r>
              <w:t>Передача о.с. бюджетным и автономным учреждениям одного уровня бюджета</w:t>
            </w:r>
            <w:proofErr w:type="gramEnd"/>
          </w:p>
        </w:tc>
        <w:tc>
          <w:tcPr>
            <w:tcW w:w="1576" w:type="dxa"/>
            <w:vMerge w:val="restart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rPr>
          <w:trHeight w:val="388"/>
        </w:trPr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B46051">
            <w:pPr>
              <w:spacing w:after="0"/>
            </w:pPr>
            <w:r>
              <w:t>Передача МЗ  бюджетным и автономным учреждениям одного уровня бюджета</w:t>
            </w:r>
          </w:p>
        </w:tc>
        <w:tc>
          <w:tcPr>
            <w:tcW w:w="157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>Передача НФА учреждениям другого уровня бюджета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>Перенос НФА с основных средств на мат</w:t>
            </w:r>
            <w:proofErr w:type="gramStart"/>
            <w:r>
              <w:t>.з</w:t>
            </w:r>
            <w:proofErr w:type="gramEnd"/>
            <w:r>
              <w:t>апасы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>Перенос НФА с матер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апас. на основные средства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 xml:space="preserve">Передача НФА </w:t>
            </w:r>
            <w:proofErr w:type="spellStart"/>
            <w:r>
              <w:t>ГУПам</w:t>
            </w:r>
            <w:proofErr w:type="spellEnd"/>
            <w:r>
              <w:t xml:space="preserve"> (</w:t>
            </w:r>
            <w:proofErr w:type="spellStart"/>
            <w:r>
              <w:t>МУПам</w:t>
            </w:r>
            <w:proofErr w:type="spellEnd"/>
            <w:r>
              <w:t>)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 xml:space="preserve">Перечисление </w:t>
            </w:r>
            <w:proofErr w:type="spellStart"/>
            <w:r>
              <w:t>ден.ср</w:t>
            </w:r>
            <w:proofErr w:type="spellEnd"/>
            <w:r>
              <w:t>.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>Перечисление субсидий бюджетным и автономным учреждениям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12321E">
            <w:pPr>
              <w:spacing w:after="0"/>
            </w:pP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CD1B31" w:rsidRDefault="00B46051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 w:val="restart"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242</w:t>
            </w: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 xml:space="preserve">Передача НФА </w:t>
            </w:r>
            <w:proofErr w:type="spellStart"/>
            <w:r>
              <w:t>хоз</w:t>
            </w:r>
            <w:proofErr w:type="gramStart"/>
            <w:r>
              <w:t>.о</w:t>
            </w:r>
            <w:proofErr w:type="gramEnd"/>
            <w:r>
              <w:t>бъектам</w:t>
            </w:r>
            <w:proofErr w:type="spellEnd"/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r>
              <w:t xml:space="preserve">Перечисление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CD1B31" w:rsidRDefault="00B46051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67570B">
        <w:trPr>
          <w:trHeight w:val="110"/>
        </w:trPr>
        <w:tc>
          <w:tcPr>
            <w:tcW w:w="992" w:type="dxa"/>
            <w:vMerge w:val="restart"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3228" w:type="dxa"/>
          </w:tcPr>
          <w:p w:rsidR="00B46051" w:rsidRDefault="00B46051" w:rsidP="0012321E">
            <w:pPr>
              <w:spacing w:after="0"/>
            </w:pPr>
            <w:r>
              <w:t>Списание материальных запасов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rPr>
          <w:trHeight w:val="108"/>
        </w:trPr>
        <w:tc>
          <w:tcPr>
            <w:tcW w:w="992" w:type="dxa"/>
            <w:vMerge/>
          </w:tcPr>
          <w:p w:rsidR="00B4605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Default="00B46051" w:rsidP="0012321E">
            <w:pPr>
              <w:spacing w:after="0"/>
            </w:pPr>
            <w:r>
              <w:t xml:space="preserve"> 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rPr>
          <w:trHeight w:val="131"/>
        </w:trPr>
        <w:tc>
          <w:tcPr>
            <w:tcW w:w="992" w:type="dxa"/>
            <w:vMerge/>
          </w:tcPr>
          <w:p w:rsidR="00B4605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0A0B48" w:rsidRDefault="00B46051" w:rsidP="0012321E">
            <w:pPr>
              <w:spacing w:after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3228" w:type="dxa"/>
          </w:tcPr>
          <w:p w:rsidR="00B46051" w:rsidRDefault="00B46051" w:rsidP="00EC6C06">
            <w:pPr>
              <w:spacing w:after="0"/>
            </w:pPr>
            <w:r>
              <w:t xml:space="preserve">Списание задолженности  в рамках расходов  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 w:val="restart"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251</w:t>
            </w: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proofErr w:type="spellStart"/>
            <w:r>
              <w:lastRenderedPageBreak/>
              <w:t>Неденежные</w:t>
            </w:r>
            <w:proofErr w:type="spellEnd"/>
            <w:r>
              <w:t xml:space="preserve"> операции (передача НФА </w:t>
            </w:r>
            <w:proofErr w:type="spellStart"/>
            <w:r>
              <w:t>учрежд</w:t>
            </w:r>
            <w:proofErr w:type="spellEnd"/>
            <w:r>
              <w:t xml:space="preserve"> </w:t>
            </w:r>
            <w:proofErr w:type="gramStart"/>
            <w:r>
              <w:t>-я</w:t>
            </w:r>
            <w:proofErr w:type="gramEnd"/>
            <w:r>
              <w:t>м друг. уровня бюджета)-край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754CF6" w:rsidRDefault="00B46051" w:rsidP="0012321E">
            <w:pPr>
              <w:spacing w:after="0"/>
            </w:pPr>
            <w:proofErr w:type="spellStart"/>
            <w:r>
              <w:t>Неденежные</w:t>
            </w:r>
            <w:proofErr w:type="spellEnd"/>
            <w:r>
              <w:t xml:space="preserve"> операции </w:t>
            </w:r>
            <w:r>
              <w:lastRenderedPageBreak/>
              <w:t xml:space="preserve">(передача НФА </w:t>
            </w:r>
            <w:proofErr w:type="spellStart"/>
            <w:r>
              <w:t>учрежд</w:t>
            </w:r>
            <w:proofErr w:type="spellEnd"/>
            <w:r>
              <w:t xml:space="preserve"> </w:t>
            </w:r>
            <w:proofErr w:type="gramStart"/>
            <w:r>
              <w:t>-я</w:t>
            </w:r>
            <w:proofErr w:type="gramEnd"/>
            <w:r>
              <w:t>м друг. уровня бюджета)-</w:t>
            </w:r>
            <w:proofErr w:type="spellStart"/>
            <w:r>
              <w:t>федер</w:t>
            </w:r>
            <w:proofErr w:type="spellEnd"/>
            <w:r>
              <w:t>.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CD1B31" w:rsidRDefault="00B46051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 w:val="restart"/>
          </w:tcPr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B46051" w:rsidRPr="00CD1B31" w:rsidRDefault="00B46051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3228" w:type="dxa"/>
          </w:tcPr>
          <w:p w:rsidR="00B46051" w:rsidRPr="00287AB2" w:rsidRDefault="00B46051" w:rsidP="0012321E">
            <w:pPr>
              <w:spacing w:after="0"/>
            </w:pPr>
            <w:r>
              <w:t>Начисление амортизации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287AB2" w:rsidRDefault="00B46051" w:rsidP="0012321E">
            <w:pPr>
              <w:spacing w:after="0"/>
            </w:pPr>
            <w:r>
              <w:t>Выдача в эксплуатацию о.</w:t>
            </w:r>
            <w:proofErr w:type="gramStart"/>
            <w:r>
              <w:t>с</w:t>
            </w:r>
            <w:proofErr w:type="gramEnd"/>
            <w:r>
              <w:t>. стоимостью до 3 000 рублей.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B46051" w:rsidRPr="00CD1B31" w:rsidTr="00F02F75">
        <w:tc>
          <w:tcPr>
            <w:tcW w:w="992" w:type="dxa"/>
            <w:vMerge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B46051" w:rsidRPr="00CD1B31" w:rsidRDefault="00B46051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57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B46051" w:rsidRPr="00CD1B31" w:rsidRDefault="00B46051" w:rsidP="0012321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43263" w:rsidRDefault="00D43263" w:rsidP="0012321E">
      <w:pPr>
        <w:spacing w:after="0"/>
        <w:rPr>
          <w:sz w:val="28"/>
          <w:szCs w:val="28"/>
        </w:rPr>
      </w:pPr>
    </w:p>
    <w:p w:rsidR="0012321E" w:rsidRDefault="0012321E" w:rsidP="0012321E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43263" w:rsidRDefault="00D43263" w:rsidP="0012321E">
      <w:pPr>
        <w:spacing w:after="0"/>
        <w:rPr>
          <w:sz w:val="28"/>
          <w:szCs w:val="28"/>
        </w:rPr>
      </w:pPr>
    </w:p>
    <w:p w:rsidR="0012321E" w:rsidRDefault="0012321E" w:rsidP="001232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</w:t>
      </w:r>
    </w:p>
    <w:p w:rsidR="00B51F18" w:rsidRDefault="00B51F18" w:rsidP="0012321E">
      <w:pPr>
        <w:spacing w:after="0"/>
      </w:pPr>
    </w:p>
    <w:sectPr w:rsidR="00B51F18" w:rsidSect="00CC3B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321E"/>
    <w:rsid w:val="000A0B48"/>
    <w:rsid w:val="000D5019"/>
    <w:rsid w:val="00122034"/>
    <w:rsid w:val="0012321E"/>
    <w:rsid w:val="00163ED1"/>
    <w:rsid w:val="00195734"/>
    <w:rsid w:val="001A5372"/>
    <w:rsid w:val="001A7248"/>
    <w:rsid w:val="002601FE"/>
    <w:rsid w:val="00357947"/>
    <w:rsid w:val="003706C9"/>
    <w:rsid w:val="00395A87"/>
    <w:rsid w:val="004A71C7"/>
    <w:rsid w:val="0067570B"/>
    <w:rsid w:val="006F025F"/>
    <w:rsid w:val="00786E23"/>
    <w:rsid w:val="00A23EBB"/>
    <w:rsid w:val="00A60AA7"/>
    <w:rsid w:val="00AF1992"/>
    <w:rsid w:val="00AF42A9"/>
    <w:rsid w:val="00AF62F9"/>
    <w:rsid w:val="00B46051"/>
    <w:rsid w:val="00B51F18"/>
    <w:rsid w:val="00BF360B"/>
    <w:rsid w:val="00CC3B20"/>
    <w:rsid w:val="00D43263"/>
    <w:rsid w:val="00D76EB2"/>
    <w:rsid w:val="00E10241"/>
    <w:rsid w:val="00E570E2"/>
    <w:rsid w:val="00EA024C"/>
    <w:rsid w:val="00EC6C06"/>
    <w:rsid w:val="00F02F75"/>
    <w:rsid w:val="00F0773A"/>
    <w:rsid w:val="00F43F20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Осяева</dc:creator>
  <cp:keywords/>
  <dc:description/>
  <cp:lastModifiedBy>Осяева</cp:lastModifiedBy>
  <cp:revision>31</cp:revision>
  <dcterms:created xsi:type="dcterms:W3CDTF">2012-01-25T11:41:00Z</dcterms:created>
  <dcterms:modified xsi:type="dcterms:W3CDTF">2013-01-18T05:49:00Z</dcterms:modified>
</cp:coreProperties>
</file>