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08" w:rsidRDefault="004F2E93" w:rsidP="00CF770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6ED">
        <w:t xml:space="preserve">        </w:t>
      </w:r>
      <w:r>
        <w:t xml:space="preserve"> </w:t>
      </w:r>
      <w:r w:rsidR="00CF7708">
        <w:t>П</w:t>
      </w:r>
      <w:r w:rsidR="00CF7708">
        <w:rPr>
          <w:rFonts w:ascii="Times New Roman" w:hAnsi="Times New Roman" w:cs="Times New Roman"/>
          <w:sz w:val="24"/>
          <w:szCs w:val="24"/>
        </w:rPr>
        <w:t>риложение</w:t>
      </w:r>
      <w:r w:rsidR="00CF7708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CF7708">
        <w:rPr>
          <w:rFonts w:ascii="Times New Roman" w:hAnsi="Times New Roman" w:cs="Times New Roman"/>
          <w:sz w:val="24"/>
          <w:szCs w:val="24"/>
        </w:rPr>
        <w:t>№8</w:t>
      </w:r>
      <w:r w:rsidR="00CF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CF7708" w:rsidRDefault="00CF7708" w:rsidP="00CF7708">
      <w:pPr>
        <w:contextualSpacing/>
        <w:rPr>
          <w:rFonts w:ascii="Times New Roman" w:hAnsi="Times New Roman"/>
          <w:sz w:val="28"/>
        </w:rPr>
      </w:pPr>
    </w:p>
    <w:p w:rsidR="006216ED" w:rsidRPr="00836F21" w:rsidRDefault="006216ED" w:rsidP="00CF7708">
      <w:pPr>
        <w:contextualSpacing/>
        <w:rPr>
          <w:rFonts w:ascii="Times New Roman" w:hAnsi="Times New Roman"/>
          <w:sz w:val="28"/>
        </w:rPr>
      </w:pPr>
    </w:p>
    <w:p w:rsidR="006216ED" w:rsidRDefault="004F2E93" w:rsidP="006216ED">
      <w:pPr>
        <w:contextualSpacing/>
        <w:rPr>
          <w:rFonts w:ascii="Times New Roman" w:hAnsi="Times New Roman"/>
          <w:sz w:val="28"/>
        </w:rPr>
      </w:pPr>
      <w:r>
        <w:t xml:space="preserve">       </w:t>
      </w:r>
    </w:p>
    <w:p w:rsidR="00CF7708" w:rsidRDefault="00CF7708" w:rsidP="00CF7708">
      <w:pPr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07511B" w:rsidRPr="0007511B">
        <w:rPr>
          <w:rFonts w:ascii="Times New Roman" w:hAnsi="Times New Roman"/>
          <w:sz w:val="28"/>
        </w:rPr>
        <w:t>Нарушение порядка принятия бюджетных обязательств на закупку товаров, работ и услуг</w:t>
      </w:r>
      <w:r w:rsidR="00124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CF7708" w:rsidRDefault="00CF7708" w:rsidP="00CF7708">
      <w:pPr>
        <w:contextualSpacing/>
        <w:rPr>
          <w:rFonts w:ascii="Times New Roman" w:hAnsi="Times New Roman"/>
          <w:sz w:val="24"/>
          <w:szCs w:val="24"/>
        </w:rPr>
      </w:pPr>
    </w:p>
    <w:p w:rsidR="00124F37" w:rsidRPr="00CF7708" w:rsidRDefault="00CF7708" w:rsidP="00CF7708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П</w:t>
      </w:r>
      <w:r w:rsidR="00F25D38" w:rsidRPr="00CF7708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города Сочи</w:t>
      </w:r>
    </w:p>
    <w:p w:rsidR="00CF7708" w:rsidRDefault="00CF7708">
      <w:pPr>
        <w:contextualSpacing/>
        <w:rPr>
          <w:rFonts w:ascii="Times New Roman" w:hAnsi="Times New Roman"/>
          <w:sz w:val="24"/>
          <w:szCs w:val="24"/>
        </w:rPr>
      </w:pPr>
    </w:p>
    <w:p w:rsidR="0015051D" w:rsidRPr="00CF7708" w:rsidRDefault="00CF7708">
      <w:pPr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CF7708" w:rsidRDefault="00CF7708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CF7708" w:rsidTr="0039785D">
        <w:tc>
          <w:tcPr>
            <w:tcW w:w="928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Объём доведённых до ПБС лимитов бюджетных обязательств на закупку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112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Объем принятых ПБС бюджетных обязательств, связанных с закупкой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39785D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414CC8" w:rsidRDefault="00414CC8" w:rsidP="00414CC8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14CC8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16ED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0D35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E6D44"/>
    <w:rsid w:val="00CF02B1"/>
    <w:rsid w:val="00CF6742"/>
    <w:rsid w:val="00CF7708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13</cp:revision>
  <dcterms:created xsi:type="dcterms:W3CDTF">2020-05-27T09:53:00Z</dcterms:created>
  <dcterms:modified xsi:type="dcterms:W3CDTF">2020-06-04T09:34:00Z</dcterms:modified>
</cp:coreProperties>
</file>