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декабря 2021 г. N 145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2022 ГОД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22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15.02.2022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consultantplus://offline/ref=A2F4107FB872C573670C34841962E8BE220DB415FC11E9B39646268FD881C615DFAAB72B3B4D37091EEBB8191CB67DE5F54D1D4B5C86C1B88A1E0ElAYAM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12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24.02.2022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consultantplus://offline/ref=A2F4107FB872C573670C34841962E8BE220DB415FC11EBB89046268FD881C615DFAAB72B3B4D37091EEBB8191CB67DE5F54D1D4B5C86C1B88A1E0ElAYAM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16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24.03.2022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consultantplus://offline/ref=A2F4107FB872C573670C34841962E8BE220DB415FC11E5BB9346268FD881C615DFAAB72B3B4D37091EEBB8191CB67DE5F54D1D4B5C86C1B88A1E0ElAYAM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40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31.03.2022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consultantplus://offline/ref=A2F4107FB872C573670C34841962E8BE220DB415FC11E4B29346268FD881C615DFAAB72B3B4D37091EEBB8191CB67DE5F54D1D4B5C86C1B88A1E0ElAYAM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44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28.04.2022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consultantplus://offline/ref=A2F4107FB872C573670C34841962E8BE220DB415FC12E9B39846268FD881C615DFAAB72B3B4D37091EEBB8191CB67DE5F54D1D4B5C86C1B88A1E0ElAYAM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52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26.05.2022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consultantplus://offline/ref=A2F4107FB872C573670C34841962E8BE220DB415FC12EBBC9246268FD881C615DFAAB72B3B4D37091EEBB8191CB67DE5F54D1D4B5C86C1B88A1E0ElAYAM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70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08.06.2022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consultantplus://offline/ref=A2F4107FB872C573670C34841962E8BE220DB415FC12EABF9046268FD881C615DFAAB72B3B4D37091EEBB8191CB67DE5F54D1D4B5C86C1B88A1E0ElAYAM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84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30.06.2022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consultantplus://offline/ref=A2F4107FB872C573670C34841962E8BE220DB415FC13EEBB9046268FD881C615DFAAB72B3B4D37091EEBB8191CB67DE5F54D1D4B5C86C1B88A1E0ElAYAM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91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28.07.2022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consultantplus://offline/ref=A2F4107FB872C573670C34841962E8BE220DB415FC13EBBC9146268FD881C615DFAAB72B3B4D37091EEBB8191CB67DE5F54D1D4B5C86C1B88A1E0ElAYAM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103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11.08.2022 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instrText xml:space="preserve">HYPERLINK consultantplus://offline/ref=A2F4107FB872C573670C34841962E8BE220DB415FC13E5BC9746268FD881C615DFAAB72B3B4D37091EEBB8191CB67DE5F54D1D4B5C86C1B88A1E0ElAYAM </w:instrTex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N 115</w:t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consultantplus://offline/ref=A2F4107FB872C573670C34841962E8BE220DB415FC13E5BC9746268FD881C615DFAAB72B3B4D37091EEBB8181CB67DE5F54D1D4B5C86C1B88A1E0ElAYAM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решения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11.08.2022 N 115)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2022 год: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20940249,0 тыс. рублей;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24028199,7 тыс. рублей;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0,0 тыс. рублей, в том числе верхний предел долга по муниципальным гарантиям города Сочи в сумме 0,0 тыс. рублей;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3087950,7 тыс. рублей.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2023 год и на 2024 год: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2023 год в сумме 17969454,3 тыс. рублей и на 2024 год в сумме 14454394,9 тыс. рублей;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2023 год в сумме 17969454,3 тыс. рублей и на 2024 год в сумме 14454394,9 тыс. рублей;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0,0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2025 года в сумме 0,0 тыс. рублей, в том числе верхний предел долга по муниципальным гарантиям города Сочи в сумме 0,0 тыс. рублей;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2023 год в сумме 0,0 тыс. рублей и на 2024 год в сумме 0,0 тыс. рублей.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Par252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объем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2022 год и плановый период 2023 и 2024 годов в суммах согласно приложению N 1 к настоящему решению.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в составе доходов бюджета города Сочи безвозмездные поступления из бюджетов других уровней на 2022 год и плановый период 2023 и 2024 годов согласно </w:t>
      </w:r>
      <w:proofErr w:type="gramStart"/>
      <w:r>
        <w:rPr>
          <w:rFonts w:ascii="Arial" w:hAnsi="Arial" w:cs="Arial"/>
          <w:sz w:val="20"/>
          <w:szCs w:val="20"/>
        </w:rPr>
        <w:t>приложению</w:t>
      </w:r>
      <w:proofErr w:type="gramEnd"/>
      <w:r>
        <w:rPr>
          <w:rFonts w:ascii="Arial" w:hAnsi="Arial" w:cs="Arial"/>
          <w:sz w:val="20"/>
          <w:szCs w:val="20"/>
        </w:rPr>
        <w:t xml:space="preserve"> N 2 к настоящему решению.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28.07.2022 N 103)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3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объемах, утвержденных </w:t>
      </w:r>
      <w:hyperlink w:anchor="Par252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2022 году в объемах, утвержденных приложением N 1 к настоящему решению.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объемах, утвержденных </w:t>
      </w:r>
      <w:hyperlink w:anchor="Par252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Установить, что муниципальные унитарные предприятия города Сочи направляют в бюджет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часть прибыли, остающейся в их распоряжении после уплаты налогов и иных обязательных платежей, в размере 25 процентов.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778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2022 год и плановый период 2023 и 2024 годов согласно приложению N 3 к настоящему решению.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847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267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N 5 к настоящему решению.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8129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2022 год и плановый период 2023 и 2024 годов согласно приложению N 6 к настоящему решению.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5. Утвердить в составе ведомственной структуры расходов бюджета города Сочи на 2022 год и плановый период 2023 и 2024 годов: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бюджетных ассигнований, направляемых на исполнение публичных нормативных обязательств, на 2022 год в сумме 206040,7 тыс. рублей, на 2023 год в сумме 206626,8 тыс. рублей и на 2024 год в сумме 215215,8 тыс. рублей;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651000,0 тыс. рублей, на 2023 год в сумме 24722,3 тыс. рублей и на 2024 год в сумме 19656,7 тыс. рублей;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 xml:space="preserve">, от 30.06.2022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общий объем условно утвержденных расходов на 2023 год в сумме 271500,0 тыс. рублей и на 2024 год в сумме 826618,1 тыс. рублей.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28.07.2022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11.08.2022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115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</w:t>
      </w:r>
      <w:hyperlink w:anchor="Par31508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2022 год и плановый период 2023 и 2024 годов согласно приложению N 7 к настоящему решению.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2584637,7 тыс. рублей;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 xml:space="preserve">, от 28.04.2022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N 52</w:t>
        </w:r>
      </w:hyperlink>
      <w:r>
        <w:rPr>
          <w:rFonts w:ascii="Arial" w:hAnsi="Arial" w:cs="Arial"/>
          <w:sz w:val="20"/>
          <w:szCs w:val="20"/>
        </w:rPr>
        <w:t xml:space="preserve">, от 26.05.2022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N 70</w:t>
        </w:r>
      </w:hyperlink>
      <w:r>
        <w:rPr>
          <w:rFonts w:ascii="Arial" w:hAnsi="Arial" w:cs="Arial"/>
          <w:sz w:val="20"/>
          <w:szCs w:val="20"/>
        </w:rPr>
        <w:t xml:space="preserve">, от 30.06.2022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N 91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 xml:space="preserve">, от 11.08.2022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115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1447701,1 тыс. рублей;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28.07.2022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N 103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415065,8 тыс. рублей.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</w:t>
      </w:r>
      <w:proofErr w:type="spellStart"/>
      <w:r>
        <w:rPr>
          <w:rFonts w:ascii="Arial" w:hAnsi="Arial" w:cs="Arial"/>
          <w:sz w:val="20"/>
          <w:szCs w:val="20"/>
        </w:rPr>
        <w:t>подушевого</w:t>
      </w:r>
      <w:proofErr w:type="spellEnd"/>
      <w:r>
        <w:rPr>
          <w:rFonts w:ascii="Arial" w:hAnsi="Arial" w:cs="Arial"/>
          <w:sz w:val="20"/>
          <w:szCs w:val="20"/>
        </w:rPr>
        <w:t xml:space="preserve"> финансирования расходов), утвержденными законом Краснодарского края о краевом бюджете;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в целях предупреждения банкротства муниципального унитарного предприятия города Сочи "</w:t>
      </w:r>
      <w:proofErr w:type="spellStart"/>
      <w:r>
        <w:rPr>
          <w:rFonts w:ascii="Arial" w:hAnsi="Arial" w:cs="Arial"/>
          <w:sz w:val="20"/>
          <w:szCs w:val="20"/>
        </w:rPr>
        <w:t>Сочиавтотранс</w:t>
      </w:r>
      <w:proofErr w:type="spellEnd"/>
      <w:r>
        <w:rPr>
          <w:rFonts w:ascii="Arial" w:hAnsi="Arial" w:cs="Arial"/>
          <w:sz w:val="20"/>
          <w:szCs w:val="20"/>
        </w:rPr>
        <w:t>";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финансового обеспечения затрат теплоснабжающей организации по погашению просроченной кредиторской задолженности, сложившейся за потребленный газ, в целях теплоснабжения населения;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6 введен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оказания финансовой помощи в целях предупреждения банкротства муниципального унитарного предприятия города Сочи "Ремонтно-эксплуатационная организация-19";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7 введен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30.06.2022 N 91)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оказания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8 введен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11.08.2022 N 115)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8129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2022 - 2024 годах штатной численности муниципальных служащих города Сочи.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 с 1 октября 2022 года на 4 процента.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а также лиц, осуществляющих выполнение функций, обеспечивающих реализацию переданных в установленном порядке отдельных полномочий органов публичной власти федеральной территории "Сириус",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федеральной территории "Сириус", с 1 октября 2022 года на 4 процента.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30.06.2022 N 91)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2022 года на 4 процента.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2022 году;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2023 году;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2023 году.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2022 год и на плановый период 2023 и 2024 годов".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2022 год и на плановый период 2023 и 2024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муниципального образования городской округ город-курорт Сочи Краснодарского края.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Статья 21. Исключена. - </w:t>
      </w:r>
      <w:hyperlink r:id="rId35" w:history="1">
        <w:r>
          <w:rPr>
            <w:rFonts w:ascii="Arial" w:eastAsiaTheme="minorHAnsi" w:hAnsi="Arial" w:cs="Arial"/>
            <w:b/>
            <w:bCs/>
            <w:color w:val="0000FF"/>
            <w:sz w:val="20"/>
            <w:szCs w:val="20"/>
          </w:rPr>
          <w:t>Решение</w:t>
        </w:r>
      </w:hyperlink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156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2022 год и плановый период 2023 и 2024 годов согласно приложению N 8 к настоящему решению.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3164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2022 год и плановый период 2023 и 2024 годов согласно приложению N 9 к настоящему Решению.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3170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2022 год и плановый период 2023 и 2024 годов согласно приложению N 10 к настоящему решению.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3175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2022 год и плановый период 2023 и 2024 годов согласно приложению N 11 к настоящему решению.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</w:t>
      </w:r>
      <w:proofErr w:type="gramStart"/>
      <w:r>
        <w:rPr>
          <w:rFonts w:ascii="Arial" w:hAnsi="Arial" w:cs="Arial"/>
          <w:sz w:val="20"/>
          <w:szCs w:val="20"/>
        </w:rPr>
        <w:t>города</w:t>
      </w:r>
      <w:proofErr w:type="gramEnd"/>
      <w:r>
        <w:rPr>
          <w:rFonts w:ascii="Arial" w:hAnsi="Arial" w:cs="Arial"/>
          <w:sz w:val="20"/>
          <w:szCs w:val="20"/>
        </w:rPr>
        <w:t xml:space="preserve"> Сочи на указанные цели.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</w:t>
      </w:r>
      <w:proofErr w:type="spellStart"/>
      <w:r>
        <w:rPr>
          <w:rFonts w:ascii="Arial" w:hAnsi="Arial" w:cs="Arial"/>
          <w:sz w:val="20"/>
          <w:szCs w:val="20"/>
        </w:rPr>
        <w:t>выставочно</w:t>
      </w:r>
      <w:proofErr w:type="spellEnd"/>
      <w:r>
        <w:rPr>
          <w:rFonts w:ascii="Arial" w:hAnsi="Arial" w:cs="Arial"/>
          <w:sz w:val="20"/>
          <w:szCs w:val="20"/>
        </w:rPr>
        <w:t>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размере до 50 процентов от суммы договора - по остальным договорам.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91"/>
      <w:bookmarkEnd w:id="0"/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2022 год и на плановый период 2023 и 2024 годов" в случаях предоставления из бюджета города Сочи средств, определенных частью 2 настоящей статьи.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92"/>
      <w:bookmarkEnd w:id="1"/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на сумму свыше 10000,0 тыс. рублей;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191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96"/>
      <w:bookmarkEnd w:id="2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192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</w:t>
      </w:r>
      <w:r>
        <w:rPr>
          <w:rFonts w:ascii="Arial" w:hAnsi="Arial" w:cs="Arial"/>
          <w:sz w:val="20"/>
          <w:szCs w:val="20"/>
        </w:rPr>
        <w:lastRenderedPageBreak/>
        <w:t xml:space="preserve">соответствии с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98"/>
      <w:bookmarkEnd w:id="3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или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196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8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 Авансовые платежи могут предусматриваться в размере от 50 до 90 процентов суммы договора, но не более лимитов бюджетных обязательств, доведенных до получателей средств бюджета на указанные цели на соответствующий финансовый год.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настоящей части не распространяются на предоставление из бюджета города Сочи субсидий, грантов в форме субсидий на: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40; в ред.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банкротства;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финансовое обеспечение затрат по погашению просроченной кредиторской задолженности, сложившейся за потребленный газ, в целях теплоснабжения населения;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предоставление грантов в форме субсидий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городской округ город-курорт Сочи Краснодарского края не осуществляются функции и полномочия учредителя,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28.04.2022 N 52)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11.08.2022 N 115)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2022 года.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52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 ВИДОВ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(ПОДВИДОВ) ДОХОДОВ НА 2022 ГОД И ПЛАНОВЫЙ ПЕРИОД 2023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22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11.08.2022 N 115)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38"/>
        <w:gridCol w:w="1304"/>
        <w:gridCol w:w="1304"/>
        <w:gridCol w:w="1304"/>
      </w:tblGrid>
      <w:tr w:rsidR="00322A1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322A1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22A12">
        <w:tc>
          <w:tcPr>
            <w:tcW w:w="2665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10684794,1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10726281,5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9155000,0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354600,0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2996400,0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3467500,0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2930000,0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1950000,0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2155731,5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1426000,0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406500,0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1 06 02000 00 0000 110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362500,0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124400,0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1 11 05010 00 0000 120,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1985000,0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1990000,0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1 11 05074 04 0000 120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&lt;*&gt;,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165000,0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1054129,1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222750,0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193940,0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10255454,9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7243172,8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5299394,9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10865924,7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7243172,8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5299394,9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142074,9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5757089,2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2758026,8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982005,1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4718380,8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4293004,0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4317389,8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248379,8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2 03 00000 00 0000 000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2 03 04000 04 0000 150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1587,9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2 07 00000 00 0000 000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2 07 04050 04 0000 150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34249,7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2 19 00000 00 0000 000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-646307,4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2 19 00000 04 0000 150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-646307,4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20940249,0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17969454,3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14454394,9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322A12" w:rsidRDefault="00322A12" w:rsidP="00322A1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По видам и подвидам доходов, входящим в соответствующий </w:t>
      </w:r>
      <w:proofErr w:type="spellStart"/>
      <w:r>
        <w:rPr>
          <w:rFonts w:ascii="Arial" w:hAnsi="Arial" w:cs="Arial"/>
          <w:sz w:val="20"/>
          <w:szCs w:val="20"/>
        </w:rPr>
        <w:t>группировочный</w:t>
      </w:r>
      <w:proofErr w:type="spellEnd"/>
      <w:r>
        <w:rPr>
          <w:rFonts w:ascii="Arial" w:hAnsi="Arial" w:cs="Arial"/>
          <w:sz w:val="20"/>
          <w:szCs w:val="20"/>
        </w:rPr>
        <w:t xml:space="preserve"> код бюджетной классификации, зачисляемым в бюджет города Сочи в соответствии с законодательством Российской Федерации.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БЮДЖЕТОВ ДРУГИХ УРОВНЕЙ НА 2022 ГОД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22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11.08.2022 N 115)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38"/>
        <w:gridCol w:w="1304"/>
        <w:gridCol w:w="1304"/>
        <w:gridCol w:w="1304"/>
      </w:tblGrid>
      <w:tr w:rsidR="00322A1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322A12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22A12">
        <w:tc>
          <w:tcPr>
            <w:tcW w:w="2665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10865924,7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7243172,8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5299394,9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10865924,7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7243172,8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5299394,9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142074,9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2 02 19999 04 0000 150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дотации бюджетам городских округов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5757089,2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2758026,8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982005,1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949321,7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1343912,4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949321,7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1343912,4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502657,3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строительства, за счет средств бюджетов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375597,8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2 02 25232 00 0000 150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377038,6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377038,6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создание новых мест в общеобразовательных организациях в связи с ростом числа обучающихся,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вызванным демографическим фактором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2 02 25305 04 0000 150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74197,1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480850,3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416796,3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реализацию программ формирования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современной городской среды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5483,4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76923,1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2 02 25753 04 0000 150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закупки оборудования для создания "умных" спортивных площадок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76923,1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2410150,9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849683,4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85294,6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2410150,9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849683,4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85294,6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4718380,8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4293004,0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4317389,8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4279390,5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3837447,3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3836959,0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городских округов на выполнение передаваемых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4279390,5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3837447,3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3836959,0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2 02 35120 00 0000 150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201678,8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201678,8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206305,6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210091,6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248379,8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Межбюджетные трансферты, передаваемые бюджетам городских округов на создание комфортной городской среды в малых городах и исторических поселениях -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56250,0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2 02 49999 00 0000 150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163129,8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2665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2 02 49999 04 0000 150</w:t>
            </w:r>
          </w:p>
        </w:tc>
        <w:tc>
          <w:tcPr>
            <w:tcW w:w="243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163129,8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778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2022 ГОД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322A1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322A12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322A12"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7370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847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РАЗДЕЛАМ И ПОДРАЗДЕЛАМ КЛАССИФИКАЦИИ РАСХОДОВ БЮДЖЕТОВ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22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11.08.2022 N 115)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572"/>
        <w:gridCol w:w="454"/>
        <w:gridCol w:w="454"/>
        <w:gridCol w:w="1361"/>
        <w:gridCol w:w="1361"/>
        <w:gridCol w:w="1304"/>
      </w:tblGrid>
      <w:tr w:rsidR="00322A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322A1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22A12">
        <w:tc>
          <w:tcPr>
            <w:tcW w:w="510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24028199,7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17969454,3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14454394,9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2132500,2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1477167,2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1489194,3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862269,6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879213,7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879781,6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140936,1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342222,5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729469,9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371115,6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387670,7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669532,3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246609,0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225700,4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668272,3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245349,0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224440,4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4641173,9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2311020,6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1108857,1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687793,2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2584637,7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1447701,1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415065,8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1237893,4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340266,6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327640,2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3873817,2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2070379,7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815125,3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1317156,1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40690,1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40219,7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485880,9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600768,3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161160,2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1832542,6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1212025,2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396815,8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238237,6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216896,1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216929,6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Охрана объект</w:t>
            </w:r>
            <w:r>
              <w:rPr>
                <w:rFonts w:ascii="Arial" w:hAnsi="Arial" w:cs="Arial"/>
                <w:sz w:val="20"/>
                <w:szCs w:val="20"/>
              </w:rPr>
              <w:t>ов растительного и животного мира и среды их обитания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03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7544,6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7432,2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10216101,3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9388028,8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7986721,7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2843035,9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2746913,5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2196975,9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5120316,3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4581111,8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3643395,2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1029987,6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1010349,4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953255,8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71991,4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79891,1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80585,5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1150770,1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969763,0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1112509,3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1070835,4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1000760,6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882156,6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928758,0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889824,8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785078,6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142077,4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110935,8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97078,0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515195,7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448614,2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457874,7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75869,7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55457,3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56101,1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329443,2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279249,9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283729,7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783050,6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679293,0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587065,5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685188,6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598946,9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511882,6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39182,1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  <w:tr w:rsidR="00322A12"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 решению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1267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 БЮДЖЕТНЫХ АССИГНОВАНИЙ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ЦЕЛЕВЫМ СТАТЬЯМ (МУНИЦИПАЛЬНЫМ ПРОГРАММАМ ГОРОДА СОЧИ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НЕПРОГРАММНЫМ НАПРАВЛЕНИЯМ ДЕЯТЕЛЬНОСТИ), ГРУППАМ ВИДОВ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КЛАССИФИКАЦИИ РАСХОДОВ БЮДЖЕТОВ НА 2022 ГОД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22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11.08.2022 N 115)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322A1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520"/>
        <w:gridCol w:w="1701"/>
        <w:gridCol w:w="680"/>
        <w:gridCol w:w="1361"/>
        <w:gridCol w:w="1361"/>
        <w:gridCol w:w="1417"/>
      </w:tblGrid>
      <w:tr w:rsidR="00322A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322A1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22A12">
        <w:tc>
          <w:tcPr>
            <w:tcW w:w="540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24028199,7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17969454,3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14454394,9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9019447,6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7475250,7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7736100,4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9019447,6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7475250,7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7736100,4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634162,8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263348,6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246082,6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179134,5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78714,1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166668,5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157316,6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S0470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81934,7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W3410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W3410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6111581,5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5743264,1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5748700,4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1417448,1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1465394,9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1542374,4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1417448,1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1465394,9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1542374,4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534635,6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471608,4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534635,6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471608,4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378946,8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3810311,7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3810311,7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01 1 02 62980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W7500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W7500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М3490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М3490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707878,1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L3041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102481,9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137666,8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56902,8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10693,1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01 1 06 10850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01 1 06 60820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111312,7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102172,2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102172,2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44043,5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44043,5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01 1 07 60710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144837,3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142560,3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926648,9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53050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53050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S3050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S3050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52999,4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46077,7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52999,4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46077,7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02 1 01 10860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02 1 01 10860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1328107,7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1239455,2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1107949,3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1328107,7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1239455,2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1107949,3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918646,4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921573,1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884357,7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884357,7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93755,7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34719,8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03 1 01 62980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78725,7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63725,7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37057,1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55171,5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53681,6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53835,4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100710,2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178282,0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83547,0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157482,5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81385,0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145824,3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- 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03 1 07 10850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помощи в целях предупреждения банкротства муниципальных унитарных предприятий кинематографии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03 1 08 10840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54169,5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55063,9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54169,5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55063,9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55096,4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46833,7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51083,6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51116,1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04 1 05 00190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763273,1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660449,7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568222,2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763273,1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660449,7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568222,2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549525,7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518865,5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519755,2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465714,2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465714,2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435446,5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435925,3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05 1 01 10850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М2820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05 1 02 09010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05 1 02 62980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11678,6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технической базы муниципальных физкультурно-спортивных организаций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143751,1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87997,2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22132,8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6163,2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13421,5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05 1 06 62980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оборудования для создания "умных" спортивных площадок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L7530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3935,3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07 1 03 10480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07 1 04 10050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07 1 05 10050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07 1 06 10050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826412,2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826412,2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03 S0360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1048611,6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1737516,7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1048611,6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1737516,7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24480,8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14439,5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689476,6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904272,0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956188,7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956188,7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956188,7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1837054,5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199812,5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165891,9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436353,9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95328,9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61374,8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38777,2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"Ремонтно-эксплуатационная организация - 19"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10 1 01 10740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10 1 01 10740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10 1 01 80050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397576,7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178543,0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178543,0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1036400,8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10 2 02 10880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10 2 02 10880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1022803,9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502566,0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375395,2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131191,9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6748М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6748М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122413,5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без попечения родителей, подлежащих обеспечению жилыми помещениями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10 3 01 60870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241262,7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241262,7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2581219,0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1433622,9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1695389,2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514793,1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1597788,5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437340,3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895569,6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309858,3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895569,6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309858,3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S2440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336403,8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336403,8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S2940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М2940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97600,7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49780,7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885829,8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856829,8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М3930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473336,6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347375,0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326466,4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372446,6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246483,0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225574,4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316271,0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227015,1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238546,4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207843,1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127569,4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93677,5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14 1 04 80150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S0250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05 S0250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687827,3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687827,3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87656,7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подвижного состава для транспортного обслуживания населения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78700,9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78700,9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18 1 05 10390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коворкинг-ценра</w:t>
            </w:r>
            <w:proofErr w:type="spellEnd"/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19 1 03 10050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42057,5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42057,5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21 1 01 10450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307067,8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308380,5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317003,1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116836,7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113296,6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118132,4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116596,7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113056,6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117892,4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58206,9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62339,4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185231,1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167972,4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167972,4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S0080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281795,2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1101433,1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266298,4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252556,3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503223,0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235783,4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города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24 1 04 10050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101659,4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29792,5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63458,2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24 1 07 10050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57367,9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24 1 08 10110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51877,7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598210,1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S0330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1842145,5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1002020,9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1842145,5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1002020,9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665775,6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622160,4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622160,4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"Культурного центра и Зеленой зоны общественного пользования" в селе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Верхнениколаевское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26 1 01 70003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26 1 01 70003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Несебрской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Центрального внутригородского района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26 1 01 70004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по адресу: "Краснодарский край, муниципальное образование городской округ город-курорт Сочи, ул. Волоколамская, с обустройством детской площадки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26 1 01 70006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26 1 01 70006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на улице Учительской, в районе дома N 24 (сквер "Светлячок")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26 1 01 70007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26 1 01 70007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17908,8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326512,6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51758,4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324512,6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51758,4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324512,6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51758,4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26 1 04 62980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211511,0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191137,7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56011,0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48341,2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26 1 05 70005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592782,9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497739,0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571512,4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497739,0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540810,0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466246,4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149882,2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21270,5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21270,5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34828,4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1263281,0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1095237,2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1095774,8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842022,2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861574,4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862142,3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839793,8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859279,7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859847,6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836124,5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858131,7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858699,6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768648,5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791407,3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791407,3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66840,1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66088,4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421258,8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233662,8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233632,5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245130,1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207301,1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100054,4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103761,0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37829,0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52 2 01 09010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37829,0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29144,4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21441,5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21411,2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18637,1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17570,9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Принятие решений о создании, об упразднении лесничеств, создаваемых в их составе участковых лесничеств, расположенных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52 2 02 80130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103952,8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103952,8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103952,8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33.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795376,9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28517,2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61349,9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795376,9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28517,2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61349,9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144376,9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144376,9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297157,5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342222,5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</w:t>
            </w: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  <w:tr w:rsidR="00322A12">
        <w:tc>
          <w:tcPr>
            <w:tcW w:w="5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41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N 6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8129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ГОД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ПЛАНОВЫЙ ПЕРИОД 2023 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322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11.08.2022 N 115)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"/>
        <w:gridCol w:w="4422"/>
        <w:gridCol w:w="677"/>
        <w:gridCol w:w="536"/>
        <w:gridCol w:w="518"/>
        <w:gridCol w:w="510"/>
        <w:gridCol w:w="340"/>
        <w:gridCol w:w="518"/>
        <w:gridCol w:w="907"/>
        <w:gridCol w:w="567"/>
        <w:gridCol w:w="1361"/>
        <w:gridCol w:w="1361"/>
        <w:gridCol w:w="1361"/>
      </w:tblGrid>
      <w:tr w:rsidR="00322A1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322A12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22A12">
        <w:tc>
          <w:tcPr>
            <w:tcW w:w="52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24028199,7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17969454,3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14454394,9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1854740,3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1381431,6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1327833,7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947854,2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781397,7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759992,4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484217,6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491980,7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491980,7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484217,6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491980,7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491980,7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474009,3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474009,3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474009,3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486836,3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449173,0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462521,6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462521,6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24825,8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установлению регулируемых тарифов на перевозки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640,4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функций исполнительно-распорядительного органа муниципального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460087,4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286888,8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 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42057,5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37075,5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42057,5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Развитие городских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протокольных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имиджевых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374715,0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245130,1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207301,1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100054,4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103761,0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37829,0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37829,0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28015,4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23726,3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339257,0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230966,1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210617,7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337997,0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229706,1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209357,7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337871,0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229580,1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337871,0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229580,1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316271,0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227015,1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238546,4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207843,1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127569,4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93677,5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19172,0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 технических, продовольственных, медицинских и иных средств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 видеонаблюдения, задействованных в АПК "Безопасный город"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предупреждении чрезвычайных ситуаций в части развития систем видеонаблюдения муниципальных образований (приобретение камер обзорного видеонаблюдения)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19035,0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 техническое обеспечение первичных мер пожарной безопасности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448150,2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297789,6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285237,4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4575,6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3460,5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1021,1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16220,5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15105,4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110382,2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32100,9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7259,0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317300,6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237359,0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27496,3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20966,8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поддержки субъектам малого и среднего предпринимательства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коворкинг-ценра</w:t>
            </w:r>
            <w:proofErr w:type="spellEnd"/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3566,6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землеустроительной документации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167972,4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167972,4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33795,0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правил землепользования и застройки муниципальных образований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S0080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ежемесячной денежной выплаты лицам, награжденным знаками отличия города Сочи "За вклад в развитие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города Сочи" и "За безупречную службу городу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85414,1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590111,0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134407,6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167240,3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590111,0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134407,6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167240,3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103511,6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28092,5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342222,5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342222,5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342222,5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342222,5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342222,5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24722,3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144376,9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144376,9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144376,9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144376,9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144376,9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41693,2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21986,5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4109427,0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3529890,3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1006682,4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40991,3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40910,3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мероприятий на территории города Сочи, направленных на укрепление существующих и возведение новых подпорных сооружений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40310,3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209034,8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209034,8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209034,8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209034,8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209034,8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209034,8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903968,8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230191,7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развитие муниципального образования городской округ город-курорт Сочи Краснодарского края, реализуемое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рамках распоряжения Правительства Российской Федерации от 6 ноября 2021 года N 3143-р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Проектирование, строительство, реконструкция объектов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берегоукрепления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903968,8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798915,9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недвижимого имущества, находящегося в муниципальной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103336,9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103336,9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101659,4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73191,7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38201,2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34855,4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29792,5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30359,9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63458,2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рационального и эффективного землепользования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206967,8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868546,3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167685,1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13504,7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541426,4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88304,2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541426,4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59065,3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100216,3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105257,4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32956,1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М0330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12478,0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М0620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М2640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29238,9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водоотведения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S0330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105158,9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322416,8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294736,8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294736,8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14611,2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263859,1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формирования единых ключевых подходов и приоритетов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2499086,0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2232907,1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683598,4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670637,6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632103,1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257971,6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270216,0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257971,6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246861,8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227908,0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36676,1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157316,6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32479,7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157316,6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72894,2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W3410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W3410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14219,5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400421,6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374131,5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400421,6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374131,5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400226,3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373199,6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373199,6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302590,5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373199,6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1794598,2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1593604,0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607798,4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1289559,7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322070,2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607798,4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1289559,7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322070,2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607798,4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362910,8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35440,6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188077,3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53888,5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134188,8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5794,0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43254,6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13622,7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926648,9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286629,6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516965,3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78933,1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511542,9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443400,4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402086,8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207696,5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S5200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81161,7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1271533,8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1271533,8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688544,7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S0210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20629,2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82964,2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171082,0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150282,5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63639,0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138624,3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S0640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17163,2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 (в том числе реконструкцию объектов незавершенного строительства) и техническое перевооружение объектов общественной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инфраструктуры муниципального значения, приобретение объектов недвижимости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29666,5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136741,1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6163,2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129953,7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129953,7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129953,7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129953,7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194827,8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151975,7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59624,9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56867,7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R0820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С0820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118578,9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2446644,4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704667,3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317274,1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2436360,1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704667,3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317274,1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1303467,4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1303467,4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38777,2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38777,2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35263,4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города Сочи "Ремонтно-эксплуатационная организация - 19"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1022803,9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1022803,9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502657,3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502566,0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67483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375597,8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375395,2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67484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131235,9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131191,9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6748S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6748М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6748М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241886,3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241262,7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241262,7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397576,7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397576,7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397576,7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397576,7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178543,0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178543,0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59341,9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527780,8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423934,9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525710,8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423934,9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525710,8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423934,9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49322,0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37108,4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474888,8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385326,5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459890,1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385326,5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459890,1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385326,5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14998,7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207535,2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185403,5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104483,6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104517,1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81314,2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66025,2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2836,3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4340,4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4148,4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39029,3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87191,7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87191,7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87191,7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6271,8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Управление по образованию и науке администрации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7495469,6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6944879,1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7098550,1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7417748,1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6868091,8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7021762,8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2172398,3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2114810,4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2121175,9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2172128,3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2114540,4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2172128,3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2114540,4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2120905,9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2159316,8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2101750,8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2108116,3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183787,9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183787,9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144866,5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133472,4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1374424,9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1374424,9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3325718,1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2987507,8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3035596,8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3322622,0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2984411,7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3322622,0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2984411,7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S0100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3266992,9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2933633,1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2976395,6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363522,5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363522,5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256028,6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210218,6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256028,6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210218,6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53032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2338812,1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2338812,1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63542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S3410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S3552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W7500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W7500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10088,9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(поселках городского типа) на территории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3096,1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753244,7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775813,4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727121,7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753110,8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775679,5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726987,8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753110,8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775679,5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726987,8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665635,7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689178,3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645486,6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476750,2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479754,4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480622,7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476750,2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479754,4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480622,7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89710,8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89710,8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112349,2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28238,3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63111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1138148,7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954118,6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1101364,9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1113460,1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1095320,3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1113460,1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943790,0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1095320,3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707878,1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131719,8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62371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63541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общего образования в муниципальных образовательных организациях)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L3041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401104,9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S3551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W3041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139773,8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85633,3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122805,6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51911,7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 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53227,3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44086,8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44086,8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42949,2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44043,5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41177,8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121884,1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106773,4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144837,3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142560,3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поддержка семей, в которых ребенок поступает в первый класс муниципальной общеобразовательной организации города Сочи в текущем году в виде подарка канцелярских принадлежностей (набор первоклассника)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предупреждению детского травматизма в городе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город-курорт Сочи Краснодарского края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1190827,8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1055920,8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1040489,7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244967,7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231836,0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243467,7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227336,0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226134,1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243395,1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243395,1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233510,9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945714,1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824084,8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814355,6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845193,8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718742,8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722871,4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844925,0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844925,0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718474,0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722602,6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803256,4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691383,0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695511,6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666963,0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77639,5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77639,5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24733,4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L5190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поселений,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межпоселенческих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библиотек и библиотек городского округа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S2960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Башмета</w:t>
            </w:r>
            <w:proofErr w:type="spellEnd"/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трудоустройства несовершеннолетних граждан в возрасте от 14 до 18 лет в свободное от учебы время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91484,2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91484,2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100520,3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105342,0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91484,2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55171,5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53681,6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53835,4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14944,0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16282,7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14088,5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15515,6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40127,5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меры социальной поддержки отдельным категориям работников муниципальных учреждений отрасли "Культура"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помощи в целях предупреждения банкротства муниципальных унитарных предприятий кинематографии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на оказание финансовой помощи в целях предупреждения банкротства муниципального унитарного предприятия кинематографии города Сочи "Комсомолец" и муниципального унитарного предприятия кинематографии города Сочи "Восход", находящихся в процессе реорганизации путем преобразования в муниципальные бюджетные учреждения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физической культуры и спорта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619663,4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654427,9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568363,6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619663,4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654427,9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568363,6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528588,8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574745,0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493180,7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528588,8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574745,0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493180,7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528588,8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574745,0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493180,7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511588,6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487305,0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492694,7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429277,1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429277,1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72695,5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77606,4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3312,3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S2820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М2820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16865,2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9575,7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технической базы муниципальных физкультурно-спортивных организаций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оборудования для создания "умных" спортивных площадок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L7530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81834,0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53616,7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53616,7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38377,5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36437,1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27060,5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Физическое воспитание и физическое развитие граждан посредством организации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проведения (участия) физкультурных мероприятий и спортивных мероприятий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11543,6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технической базы муниципальных физкультурно-спортивных организаций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S3570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"Профилактика правонарушений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по профилактике семейного неблагополучия в городе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37316,5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Реализация муниципальных услуг в области физической культуры и спорта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муниципальными бюджетными учреждениями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Ежемесячная социальная помощь на частичную компенсацию за наем жилых помещений отдельным категориям работников муниципальных учреждений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185396,1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190083,9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193870,7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129828,9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 же лиц из их числа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постинтернатного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сопровождения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55567,2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55628,9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1476,6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1233,6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723,6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51012,5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46719,5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77249,5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68555,9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69282,2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54299,5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55193,9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55226,4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43178,1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44049,5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44082,0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43952,0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43048,1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43952,0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35712,3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39939,2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39971,7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33101,4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37496,5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"Профилактика правонарушений несовершеннолетних и в отношении детей, жестокого обращения с ними, выявления семейного неблагополучия, предупреждения травматизма и суицидального поведения несовершеннолетних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Информационное и методическое обеспечение противодействия экстремизму и терроризму в городе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Организация, проведение и информационное обеспечение муниципальных этапов краевых фестивалей, конкурсов для несовершеннолетних, состоящих на профилактических учетах в органах и учреждениях системы профилактики безнадзорности и правонарушений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проведение мероприятий в городе Сочи с участием несовершеннолетних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10133,4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10156,4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L4970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М4970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2755261,5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1520436,2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54493,3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2700728,9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1520436,2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687793,2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687793,2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687793,2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Сочиавтотранс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87656,7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подвижного состава для транспортного обслуживания населения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45446,7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2012935,7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1202170,3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2009517,0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1188092,1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1123687,2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269262,3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1026086,5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191809,5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29300,4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121230,7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10599,7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323867,6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64327,5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323867,6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64327,5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переданных полномочий федеральной территории "Сириус" по организации дорожной деятельности, в том числе на содержание в нормативном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состоянии автомобильных дорог общего пользования местного значения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98496,0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S2440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106197,9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336403,8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S2530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336403,8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S2940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110438,2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М2530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М2940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97600,7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49780,7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8979,3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885829,8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856829,8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S3930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S3930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М3930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М3930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М1110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582663,7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292041,2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292758,0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125992,1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125086,2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125262,6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117763,8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119909,5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120085,9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117763,8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119909,5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120085,9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113779,6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115925,1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113779,6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115925,1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113779,6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115925,1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116101,5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99989,8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102877,1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13678,2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4032,0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171265,6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258390,1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250587,3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250056,2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250056,2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129249,5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94521,6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94521,6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"Культурного центра и Зеленой зоны общественного пользования" в селе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Верхнениколаевское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Адлерского внутригородского района (второй этап - обустройство зоны для прогулок и отдыха)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70003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70003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по адресу: "Краснодарский край, муниципальное образование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Сочи, ул. Волоколамская, с обустройством детской площадки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70006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70006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5667,0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108109,6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22180,2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21289,4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12562,3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588830,8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423470,0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256672,2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112785,2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115381,0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115521,3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107325,0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110352,9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110493,2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92122,8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11003,5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3548,6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5460,2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программы "Развитие территориального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общественного самоуправления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93700,5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93700,5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93700,5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93700,5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93700,5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93700,5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93700,5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233962,1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320492,1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224876,2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320279,6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224876,2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320279,6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224876,2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61210,8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7192,0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71349,0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71349,0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170084,1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170423,2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16084,1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территории Памятного знака землякам, погибшим в годы Великой Отечественной войны в с. Сергей-Поле по адресу: пер. Араратский, 1 Лазаревского района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10603,3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32881,0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23193,6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Предоставление дополнительной меры социальной поддержки многодетных семей в виде субсидирования части процентной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430036,1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216359,5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216874,2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81380,5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83191,1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83335,2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77941,1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79949,0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80093,1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3422,5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3516,5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3439,4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45275,9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45275,9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мероприятий гражданской обороны, обеспечение пожарной безопасности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129780,4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142228,3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нежилые помещения, являющиеся муниципальной собственностью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136391,1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территорий, закрепленных за органами территориального общественного самоуправления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136072,4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136072,4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84717,7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80828,8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80828,8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территории на улице Учительской, в районе дома N 24 (сквер "Светлячок")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70007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70007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34747,3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13018,1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16352,9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8115,2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46274,2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31221,3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813098,3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333235,3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335881,2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81924,0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82449,9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82557,0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75022,1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77021,6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77128,7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3734,4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3385,8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6901,9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4701,2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Сочи Краснодарского края "Обеспечение безопасности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176955,5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492888,5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и обследование многоквартирных домов,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собственностью, в целях признания аварийными и подлежащими сносу или реконструкции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признанию многоквартирных домов аварийными и подлежащими сносу или реконструкции, находящихся на территории муниципального образования городской округ город-курорт Сочи Краснодарского края, в которых расположены жилые и (или) нежилые помещения, являющиеся муниципальной собственностью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484462,6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390597,6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385599,2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Благоустройство декоративного уголка в Комсомольском сквере Центрального внутригородского района города Сочи, расположенном на пересечении Курортного проспекта и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Несебрской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Центрального внутригородского района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70004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70004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4998,4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60984,7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60984,7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60984,7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19080,3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00590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40807,2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41908,8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40010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13769,7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9843,5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10040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40020</w:t>
            </w: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12077,7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  <w:tr w:rsidR="00322A12">
        <w:tc>
          <w:tcPr>
            <w:tcW w:w="52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271500,0</w:t>
            </w:r>
          </w:p>
        </w:tc>
        <w:tc>
          <w:tcPr>
            <w:tcW w:w="136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826618,1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322A1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 городской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округ город-курорт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31508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ДЕФИЦИТА БЮДЖЕТА ГОРОДА СОЧИ,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ПЕРЕЧЕНЬ СТАТЕЙ ИСТОЧНИКОВ ФИНАНСИРОВАНИЯ ДЕФИЦИТОВ БЮДЖЕТОВ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ГОД, ПЛАНОВЫЙ ПЕРИОД 2023 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22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11.08.2022 N 115)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304"/>
        <w:gridCol w:w="1191"/>
        <w:gridCol w:w="1191"/>
      </w:tblGrid>
      <w:tr w:rsidR="00322A1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322A1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322A12">
        <w:tc>
          <w:tcPr>
            <w:tcW w:w="5386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3087950,7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38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2">
        <w:tc>
          <w:tcPr>
            <w:tcW w:w="538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38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  <w:tc>
          <w:tcPr>
            <w:tcW w:w="119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9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538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3107833,3</w:t>
            </w:r>
          </w:p>
        </w:tc>
        <w:tc>
          <w:tcPr>
            <w:tcW w:w="119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  <w:tc>
          <w:tcPr>
            <w:tcW w:w="119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-43715,0</w:t>
            </w:r>
          </w:p>
        </w:tc>
      </w:tr>
      <w:tr w:rsidR="00322A12">
        <w:tc>
          <w:tcPr>
            <w:tcW w:w="538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9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9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  <w:tr w:rsidR="00322A12">
        <w:tc>
          <w:tcPr>
            <w:tcW w:w="5386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30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10479,7</w:t>
            </w:r>
          </w:p>
        </w:tc>
        <w:tc>
          <w:tcPr>
            <w:tcW w:w="119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  <w:tc>
          <w:tcPr>
            <w:tcW w:w="1191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43715,0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31566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 И ПЛАНОВЫЙ ПЕРИОД 2023 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22A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28.04.2022 N 52)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322A12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322A12">
        <w:tc>
          <w:tcPr>
            <w:tcW w:w="7937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-30362,3</w:t>
            </w:r>
          </w:p>
        </w:tc>
      </w:tr>
      <w:tr w:rsidR="00322A12">
        <w:tc>
          <w:tcPr>
            <w:tcW w:w="793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2">
        <w:tc>
          <w:tcPr>
            <w:tcW w:w="793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793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30362,3</w:t>
            </w:r>
          </w:p>
        </w:tc>
      </w:tr>
      <w:tr w:rsidR="00322A12">
        <w:tc>
          <w:tcPr>
            <w:tcW w:w="793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793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2">
        <w:tc>
          <w:tcPr>
            <w:tcW w:w="793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13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7937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4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1133"/>
        <w:gridCol w:w="1133"/>
      </w:tblGrid>
      <w:tr w:rsidR="00322A12">
        <w:tc>
          <w:tcPr>
            <w:tcW w:w="6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322A12">
        <w:tc>
          <w:tcPr>
            <w:tcW w:w="6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322A12">
        <w:tc>
          <w:tcPr>
            <w:tcW w:w="6803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680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2">
        <w:tc>
          <w:tcPr>
            <w:tcW w:w="680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привлечение</w:t>
            </w:r>
          </w:p>
        </w:tc>
        <w:tc>
          <w:tcPr>
            <w:tcW w:w="113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680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680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13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680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3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2">
        <w:tc>
          <w:tcPr>
            <w:tcW w:w="680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13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322A12">
        <w:tc>
          <w:tcPr>
            <w:tcW w:w="680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13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3" w:type="dxa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31641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2022 ГОД И ПЛАНОВЫЙ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ГОРОДОВ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322A1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1276"/>
        <w:gridCol w:w="1587"/>
        <w:gridCol w:w="1275"/>
      </w:tblGrid>
      <w:tr w:rsidR="00322A12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322A12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322A12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22A12">
        <w:tc>
          <w:tcPr>
            <w:tcW w:w="59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322A12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322A12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322A12">
        <w:tc>
          <w:tcPr>
            <w:tcW w:w="6463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322A12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31708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322A12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322A12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2">
        <w:tc>
          <w:tcPr>
            <w:tcW w:w="7483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2A12">
        <w:tc>
          <w:tcPr>
            <w:tcW w:w="7483" w:type="dxa"/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322A12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322A12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322A12"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2">
        <w:tc>
          <w:tcPr>
            <w:tcW w:w="5896" w:type="dxa"/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87" w:type="dxa"/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22A12">
        <w:tc>
          <w:tcPr>
            <w:tcW w:w="5896" w:type="dxa"/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31753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322A12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2863"/>
        <w:gridCol w:w="1275"/>
      </w:tblGrid>
      <w:tr w:rsidR="00322A12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322A12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322A12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</w:t>
      </w:r>
    </w:p>
    <w:p w:rsidR="00322A12" w:rsidRDefault="00322A12" w:rsidP="00322A1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322A12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322A12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322A12">
        <w:tc>
          <w:tcPr>
            <w:tcW w:w="6463" w:type="dxa"/>
            <w:tcBorders>
              <w:top w:val="single" w:sz="4" w:space="0" w:color="auto"/>
            </w:tcBorders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322A12" w:rsidRDefault="00322A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A12" w:rsidRDefault="00322A12" w:rsidP="00322A12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EB61B5" w:rsidRDefault="00322A12">
      <w:bookmarkStart w:id="14" w:name="_GoBack"/>
      <w:bookmarkEnd w:id="14"/>
    </w:p>
    <w:sectPr w:rsidR="00EB61B5" w:rsidSect="00B43B5A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12"/>
    <w:rsid w:val="00322A12"/>
    <w:rsid w:val="00AF3EC8"/>
    <w:rsid w:val="00DC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E432B-6143-49D3-8B58-713A2EA0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F4107FB872C573670C34841962E8BE220DB415FC13EBBC9146268FD881C615DFAAB72B3B4D37091EEBBA1E1CB67DE5F54D1D4B5C86C1B88A1E0ElAYAM" TargetMode="External"/><Relationship Id="rId18" Type="http://schemas.openxmlformats.org/officeDocument/2006/relationships/hyperlink" Target="consultantplus://offline/ref=A2F4107FB872C573670C34841962E8BE220DB415FC12EBBC9246268FD881C615DFAAB72B3B4D37091EEBB9161CB67DE5F54D1D4B5C86C1B88A1E0ElAYAM" TargetMode="External"/><Relationship Id="rId26" Type="http://schemas.openxmlformats.org/officeDocument/2006/relationships/hyperlink" Target="consultantplus://offline/ref=A2F4107FB872C573670C2A890F0EB5BA2404E819FB12E6ECCC197DD28F88CC4298E5EE6E774137024ABAFC4A1AE325BFA04902404284lCYAM" TargetMode="External"/><Relationship Id="rId39" Type="http://schemas.openxmlformats.org/officeDocument/2006/relationships/hyperlink" Target="consultantplus://offline/ref=A2F4107FB872C573670C34841962E8BE220DB415FC12E9B39846268FD881C615DFAAB72B3B4D37091EEBBA1B1CB67DE5F54D1D4B5C86C1B88A1E0ElAYAM" TargetMode="External"/><Relationship Id="rId21" Type="http://schemas.openxmlformats.org/officeDocument/2006/relationships/hyperlink" Target="consultantplus://offline/ref=A2F4107FB872C573670C34841962E8BE220DB415FC13E5BC9746268FD881C615DFAAB72B3B4D37091EEBBA1F1CB67DE5F54D1D4B5C86C1B88A1E0ElAYAM" TargetMode="External"/><Relationship Id="rId34" Type="http://schemas.openxmlformats.org/officeDocument/2006/relationships/hyperlink" Target="consultantplus://offline/ref=A2F4107FB872C573670C2A890F0EB5BA2404E819FB12E6ECCC197DD28F88CC4298E5EE6D7F4736024ABAFC4A1AE325BFA04902404284lCYAM" TargetMode="External"/><Relationship Id="rId42" Type="http://schemas.openxmlformats.org/officeDocument/2006/relationships/hyperlink" Target="consultantplus://offline/ref=A2F4107FB872C573670C2A890F0EB5BA2404E819FB12E6ECCC197DD28F88CC4298E5EE697F43320A1DE0EC4E53B721A0A95E1C4B5C84C8A4l8YAM" TargetMode="External"/><Relationship Id="rId47" Type="http://schemas.openxmlformats.org/officeDocument/2006/relationships/hyperlink" Target="consultantplus://offline/ref=A2F4107FB872C573670C34841962E8BE220DB415FC11E5BB9346268FD881C615DFAAB72B3B4D37091EEBB91E1CB67DE5F54D1D4B5C86C1B88A1E0ElAYAM" TargetMode="External"/><Relationship Id="rId50" Type="http://schemas.openxmlformats.org/officeDocument/2006/relationships/hyperlink" Target="consultantplus://offline/ref=A2F4107FB872C573670C34841962E8BE220DB415FC13E5BC9746268FD881C615DFAAB72B3B4D37091EEBBA1C1CB67DE5F54D1D4B5C86C1B88A1E0ElAYAM" TargetMode="External"/><Relationship Id="rId55" Type="http://schemas.openxmlformats.org/officeDocument/2006/relationships/hyperlink" Target="consultantplus://offline/ref=8B0C94DD5AA4954FA64A9AB84B7E8496B4232CC395DD3E4CCAB25744FDD94E4AE6BB5D752C48D97DB1CB9F10D930500E3DC036B00B93CE5E61B30Am3YDM" TargetMode="External"/><Relationship Id="rId7" Type="http://schemas.openxmlformats.org/officeDocument/2006/relationships/hyperlink" Target="consultantplus://offline/ref=A2F4107FB872C573670C34841962E8BE220DB415FC11E4B29346268FD881C615DFAAB72B3B4D37091EEBBA1F1CB67DE5F54D1D4B5C86C1B88A1E0ElAY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F4107FB872C573670C34841962E8BE220DB415FC11E4B29346268FD881C615DFAAB72B3B4D37091EEBBA1D1CB67DE5F54D1D4B5C86C1B88A1E0ElAYAM" TargetMode="External"/><Relationship Id="rId29" Type="http://schemas.openxmlformats.org/officeDocument/2006/relationships/hyperlink" Target="consultantplus://offline/ref=A2F4107FB872C573670C34841962E8BE220DB415FC13EEBB9046268FD881C615DFAAB72B3B4D37091EEBBA1E1CB67DE5F54D1D4B5C86C1B88A1E0ElAYAM" TargetMode="External"/><Relationship Id="rId11" Type="http://schemas.openxmlformats.org/officeDocument/2006/relationships/hyperlink" Target="consultantplus://offline/ref=A2F4107FB872C573670C34841962E8BE220DB415FC13EEBB9046268FD881C615DFAAB72B3B4D37091EEBB9161CB67DE5F54D1D4B5C86C1B88A1E0ElAYAM" TargetMode="External"/><Relationship Id="rId24" Type="http://schemas.openxmlformats.org/officeDocument/2006/relationships/hyperlink" Target="consultantplus://offline/ref=A2F4107FB872C573670C2A890F0EB5BA2404E819FB12E6ECCC197DD28F88CC4298E5EE6E774137024ABAFC4A1AE325BFA04902404284lCYAM" TargetMode="External"/><Relationship Id="rId32" Type="http://schemas.openxmlformats.org/officeDocument/2006/relationships/hyperlink" Target="consultantplus://offline/ref=A2F4107FB872C573670C34841962E8BE220DB415FC13EEBB9046268FD881C615DFAAB72B3B4D37091EEBBA1C1CB67DE5F54D1D4B5C86C1B88A1E0ElAYAM" TargetMode="External"/><Relationship Id="rId37" Type="http://schemas.openxmlformats.org/officeDocument/2006/relationships/hyperlink" Target="consultantplus://offline/ref=A2F4107FB872C573670C2A890F0EB5BA2406E81EFE17E6ECCC197DD28F88CC428AE5B6657E49280917F5BA1F15lEY0M" TargetMode="External"/><Relationship Id="rId40" Type="http://schemas.openxmlformats.org/officeDocument/2006/relationships/hyperlink" Target="consultantplus://offline/ref=A2F4107FB872C573670C34841962E8BE220DB415FC13E5BA9746268FD881C615DFAAB7393B153B0817F5B81609E02CA3lAY2M" TargetMode="External"/><Relationship Id="rId45" Type="http://schemas.openxmlformats.org/officeDocument/2006/relationships/hyperlink" Target="consultantplus://offline/ref=A2F4107FB872C573670C34841962E8BE220DB415FC11E5BB9346268FD881C615DFAAB72B3B4D37091EEBB8161CB67DE5F54D1D4B5C86C1B88A1E0ElAYAM" TargetMode="External"/><Relationship Id="rId53" Type="http://schemas.openxmlformats.org/officeDocument/2006/relationships/hyperlink" Target="consultantplus://offline/ref=8B0C94DD5AA4954FA64A9AB84B7E8496B4232CC395DD3E4CCAB25744FDD94E4AE6BB5D752C48D97DB1CA9B15D930500E3DC036B00B93CE5E61B30Am3YDM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A2F4107FB872C573670C34841962E8BE220DB415FC13EBBC9146268FD881C615DFAAB72B3B4D37091EEBB9161CB67DE5F54D1D4B5C86C1B88A1E0ElAYAM" TargetMode="External"/><Relationship Id="rId19" Type="http://schemas.openxmlformats.org/officeDocument/2006/relationships/hyperlink" Target="consultantplus://offline/ref=A2F4107FB872C573670C34841962E8BE220DB415FC13EEBB9046268FD881C615DFAAB72B3B4D37091EEBBA1F1CB67DE5F54D1D4B5C86C1B88A1E0ElAYA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2F4107FB872C573670C34841962E8BE220DB415FC11E4B29346268FD881C615DFAAB72B3B4D37091EEBBA1E1CB67DE5F54D1D4B5C86C1B88A1E0ElAYAM" TargetMode="External"/><Relationship Id="rId14" Type="http://schemas.openxmlformats.org/officeDocument/2006/relationships/hyperlink" Target="consultantplus://offline/ref=A2F4107FB872C573670C34841962E8BE220DB415FC13E5BC9746268FD881C615DFAAB72B3B4D37091EEBB9161CB67DE5F54D1D4B5C86C1B88A1E0ElAYAM" TargetMode="External"/><Relationship Id="rId22" Type="http://schemas.openxmlformats.org/officeDocument/2006/relationships/hyperlink" Target="consultantplus://offline/ref=A2F4107FB872C573670C34841962E8BE220DB415FC11E9B39646268FD881C615DFAAB72B3B4D37091EEBBA1D1CB67DE5F54D1D4B5C86C1B88A1E0ElAYAM" TargetMode="External"/><Relationship Id="rId27" Type="http://schemas.openxmlformats.org/officeDocument/2006/relationships/hyperlink" Target="consultantplus://offline/ref=A2F4107FB872C573670C2A890F0EB5BA2404E819FB12E6ECCC197DD28F88CC4298E5EE6D774031024ABAFC4A1AE325BFA04902404284lCYAM" TargetMode="External"/><Relationship Id="rId30" Type="http://schemas.openxmlformats.org/officeDocument/2006/relationships/hyperlink" Target="consultantplus://offline/ref=A2F4107FB872C573670C34841962E8BE220DB415FC13E5BC9746268FD881C615DFAAB72B3B4D37091EEBBA1E1CB67DE5F54D1D4B5C86C1B88A1E0ElAYAM" TargetMode="External"/><Relationship Id="rId35" Type="http://schemas.openxmlformats.org/officeDocument/2006/relationships/hyperlink" Target="consultantplus://offline/ref=A2F4107FB872C573670C34841962E8BE220DB415FC12E9B39846268FD881C615DFAAB72B3B4D37091EEBBA1E1CB67DE5F54D1D4B5C86C1B88A1E0ElAYAM" TargetMode="External"/><Relationship Id="rId43" Type="http://schemas.openxmlformats.org/officeDocument/2006/relationships/hyperlink" Target="consultantplus://offline/ref=A2F4107FB872C573670C34841962E8BE220DB415FC13E5BA9746268FD881C615DFAAB7393B153B0817F5B81609E02CA3lAY2M" TargetMode="External"/><Relationship Id="rId48" Type="http://schemas.openxmlformats.org/officeDocument/2006/relationships/hyperlink" Target="consultantplus://offline/ref=A2F4107FB872C573670C34841962E8BE220DB415FC11E5BB9346268FD881C615DFAAB72B3B4D37091EEBB91D1CB67DE5F54D1D4B5C86C1B88A1E0ElAYAM" TargetMode="External"/><Relationship Id="rId56" Type="http://schemas.openxmlformats.org/officeDocument/2006/relationships/hyperlink" Target="consultantplus://offline/ref=ED363CBE1343976D1A263AA6FC6540CF5CEEF110E0401B501FCEEDC202B5EBBBF8C9EC2EB25456E7405D51BCF6D6AF091A6526EFA9D9DA7E92785Fo7Y9M" TargetMode="External"/><Relationship Id="rId8" Type="http://schemas.openxmlformats.org/officeDocument/2006/relationships/hyperlink" Target="consultantplus://offline/ref=A2F4107FB872C573670C34841962E8BE220DB415FC11E9B39646268FD881C615DFAAB72B3B4D37091EEBBA1E1CB67DE5F54D1D4B5C86C1B88A1E0ElAYAM" TargetMode="External"/><Relationship Id="rId51" Type="http://schemas.openxmlformats.org/officeDocument/2006/relationships/hyperlink" Target="consultantplus://offline/ref=A2F4107FB872C573670C34841962E8BE220DB415FC13E5BC9746268FD881C615DFAAB72B3B4D37091EEBBA1A1CB67DE5F54D1D4B5C86C1B88A1E0ElAY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F4107FB872C573670C34841962E8BE220DB415FC13EBBC9146268FD881C615DFAAB72B3B4D37091EEBBA1F1CB67DE5F54D1D4B5C86C1B88A1E0ElAYAM" TargetMode="External"/><Relationship Id="rId17" Type="http://schemas.openxmlformats.org/officeDocument/2006/relationships/hyperlink" Target="consultantplus://offline/ref=A2F4107FB872C573670C34841962E8BE220DB415FC12E9B39846268FD881C615DFAAB72B3B4D37091EEBBA1F1CB67DE5F54D1D4B5C86C1B88A1E0ElAYAM" TargetMode="External"/><Relationship Id="rId25" Type="http://schemas.openxmlformats.org/officeDocument/2006/relationships/hyperlink" Target="consultantplus://offline/ref=A2F4107FB872C573670C2A890F0EB5BA2404E819FB12E6ECCC197DD28F88CC4298E5EE6D774031024ABAFC4A1AE325BFA04902404284lCYAM" TargetMode="External"/><Relationship Id="rId33" Type="http://schemas.openxmlformats.org/officeDocument/2006/relationships/hyperlink" Target="consultantplus://offline/ref=A2F4107FB872C573670C34841962E8BE220DB415FC12EAB89446268FD881C615DFAAB7393B153B0817F5B81609E02CA3lAY2M" TargetMode="External"/><Relationship Id="rId38" Type="http://schemas.openxmlformats.org/officeDocument/2006/relationships/hyperlink" Target="consultantplus://offline/ref=A2F4107FB872C573670C2A890F0EB5BA2404E819FB12E6ECCC197DD28F88CC4298E5EE697F43370D1CE0EC4E53B721A0A95E1C4B5C84C8A4l8YAM" TargetMode="External"/><Relationship Id="rId46" Type="http://schemas.openxmlformats.org/officeDocument/2006/relationships/hyperlink" Target="consultantplus://offline/ref=A2F4107FB872C573670C34841962E8BE220DB415FC12E9B39846268FD881C615DFAAB72B3B4D37091EEBBA191CB67DE5F54D1D4B5C86C1B88A1E0ElAYAM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A2F4107FB872C573670C34841962E8BE220DB415FC13EBBC9146268FD881C615DFAAB72B3B4D37091EEBBA1D1CB67DE5F54D1D4B5C86C1B88A1E0ElAYAM" TargetMode="External"/><Relationship Id="rId41" Type="http://schemas.openxmlformats.org/officeDocument/2006/relationships/hyperlink" Target="consultantplus://offline/ref=A2F4107FB872C573670C2A890F0EB5BA2404E819FB12E6ECCC197DD28F88CC4298E5EE6B7E4430024ABAFC4A1AE325BFA04902404284lCYAM" TargetMode="External"/><Relationship Id="rId54" Type="http://schemas.openxmlformats.org/officeDocument/2006/relationships/hyperlink" Target="consultantplus://offline/ref=8B0C94DD5AA4954FA64A9AB84B7E8496B4232CC395DD3E4CCAB25744FDD94E4AE6BB5D752C48D97DB1CA9910D930500E3DC036B00B93CE5E61B30Am3Y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4107FB872C573670C34841962E8BE220DB415FC11E9B39646268FD881C615DFAAB72B3B4D37091EEBBA1F1CB67DE5F54D1D4B5C86C1B88A1E0ElAYAM" TargetMode="External"/><Relationship Id="rId15" Type="http://schemas.openxmlformats.org/officeDocument/2006/relationships/hyperlink" Target="consultantplus://offline/ref=A2F4107FB872C573670C34841962E8BE220DB415FC11E9B39646268FD881C615DFAAB72B3B4D37091EEBBA1D1CB67DE5F54D1D4B5C86C1B88A1E0ElAYAM" TargetMode="External"/><Relationship Id="rId23" Type="http://schemas.openxmlformats.org/officeDocument/2006/relationships/hyperlink" Target="consultantplus://offline/ref=A2F4107FB872C573670C34841962E8BE220DB415FC13EBBC9146268FD881C615DFAAB72B3B4D37091EEBBA1D1CB67DE5F54D1D4B5C86C1B88A1E0ElAYAM" TargetMode="External"/><Relationship Id="rId28" Type="http://schemas.openxmlformats.org/officeDocument/2006/relationships/hyperlink" Target="consultantplus://offline/ref=A2F4107FB872C573670C34841962E8BE220DB415FC11E5BB9346268FD881C615DFAAB72B3B4D37091EEBB8181CB67DE5F54D1D4B5C86C1B88A1E0ElAYAM" TargetMode="External"/><Relationship Id="rId36" Type="http://schemas.openxmlformats.org/officeDocument/2006/relationships/hyperlink" Target="consultantplus://offline/ref=A2F4107FB872C573670C34841962E8BE220DB415FC12E9B39846268FD881C615DFAAB72B3B4D37091EEBBA1D1CB67DE5F54D1D4B5C86C1B88A1E0ElAYAM" TargetMode="External"/><Relationship Id="rId49" Type="http://schemas.openxmlformats.org/officeDocument/2006/relationships/hyperlink" Target="consultantplus://offline/ref=A2F4107FB872C573670C34841962E8BE220DB415FC12E9B39846268FD881C615DFAAB72B3B4D37091EEBBA181CB67DE5F54D1D4B5C86C1B88A1E0ElAYAM" TargetMode="External"/><Relationship Id="rId57" Type="http://schemas.openxmlformats.org/officeDocument/2006/relationships/hyperlink" Target="consultantplus://offline/ref=ED363CBE1343976D1A263AA6FC6540CF5CEEF110E041175F10CEEDC202B5EBBBF8C9EC2EB25456E7405D50BEF6D6AF091A6526EFA9D9DA7E92785Fo7Y9M" TargetMode="External"/><Relationship Id="rId10" Type="http://schemas.openxmlformats.org/officeDocument/2006/relationships/hyperlink" Target="consultantplus://offline/ref=A2F4107FB872C573670C34841962E8BE220DB415FC12E9B39846268FD881C615DFAAB72B3B4D37091EEBB9161CB67DE5F54D1D4B5C86C1B88A1E0ElAYAM" TargetMode="External"/><Relationship Id="rId31" Type="http://schemas.openxmlformats.org/officeDocument/2006/relationships/hyperlink" Target="consultantplus://offline/ref=A2F4107FB872C573670C2A890F0EB5BA2404E819FB12E6ECCC197DD28F88CC4298E5EE697F43330E1BE0EC4E53B721A0A95E1C4B5C84C8A4l8YAM" TargetMode="External"/><Relationship Id="rId44" Type="http://schemas.openxmlformats.org/officeDocument/2006/relationships/hyperlink" Target="consultantplus://offline/ref=A2F4107FB872C573670C34841962E8BE220DB415FC12E9B39846268FD881C615DFAAB72B3B4D37091EEBBA1A1CB67DE5F54D1D4B5C86C1B88A1E0ElAYAM" TargetMode="External"/><Relationship Id="rId52" Type="http://schemas.openxmlformats.org/officeDocument/2006/relationships/hyperlink" Target="consultantplus://offline/ref=A2F4107FB872C573670C34841962E8BE220DB415FC13E5BC9746268FD881C615DFAAB72B3B4D37091EEBBC1F1CB67DE5F54D1D4B5C86C1B88A1E0ElA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285</Pages>
  <Words>72867</Words>
  <Characters>415344</Characters>
  <Application>Microsoft Office Word</Application>
  <DocSecurity>0</DocSecurity>
  <Lines>3461</Lines>
  <Paragraphs>974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2022-09-19T12:24:00Z</dcterms:created>
  <dcterms:modified xsi:type="dcterms:W3CDTF">2022-09-19T12:27:00Z</dcterms:modified>
</cp:coreProperties>
</file>