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3D4" w:rsidRDefault="007743D4" w:rsidP="008F4BC2">
      <w:pPr>
        <w:spacing w:after="0" w:line="240" w:lineRule="auto"/>
        <w:ind w:left="935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№2 </w:t>
      </w:r>
    </w:p>
    <w:p w:rsidR="00194C83" w:rsidRPr="00E613E9" w:rsidRDefault="007743D4" w:rsidP="008F4BC2">
      <w:pPr>
        <w:spacing w:after="0" w:line="240" w:lineRule="auto"/>
        <w:ind w:left="9356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к приказу УФБК администрации города Сочи </w:t>
      </w:r>
      <w:r w:rsidRPr="00E613E9">
        <w:rPr>
          <w:rFonts w:ascii="Times New Roman" w:hAnsi="Times New Roman"/>
          <w:u w:val="single"/>
        </w:rPr>
        <w:t xml:space="preserve">от </w:t>
      </w:r>
      <w:r w:rsidR="00E613E9" w:rsidRPr="00E613E9">
        <w:rPr>
          <w:rFonts w:ascii="Times New Roman" w:hAnsi="Times New Roman"/>
          <w:u w:val="single"/>
        </w:rPr>
        <w:t>03 июня 2014 года  № 28</w:t>
      </w:r>
    </w:p>
    <w:p w:rsidR="00194C83" w:rsidRDefault="00194C83" w:rsidP="008F4BC2">
      <w:pPr>
        <w:spacing w:after="0" w:line="240" w:lineRule="auto"/>
        <w:ind w:left="9356"/>
        <w:jc w:val="both"/>
        <w:rPr>
          <w:rFonts w:ascii="Times New Roman" w:hAnsi="Times New Roman"/>
          <w:sz w:val="20"/>
          <w:szCs w:val="20"/>
        </w:rPr>
      </w:pPr>
    </w:p>
    <w:p w:rsidR="00E66EC0" w:rsidRPr="00194C83" w:rsidRDefault="00194C83" w:rsidP="008F4BC2">
      <w:pPr>
        <w:spacing w:after="0" w:line="240" w:lineRule="auto"/>
        <w:ind w:left="9356"/>
        <w:jc w:val="both"/>
        <w:rPr>
          <w:rFonts w:ascii="Times New Roman" w:hAnsi="Times New Roman"/>
          <w:sz w:val="20"/>
          <w:szCs w:val="20"/>
        </w:rPr>
      </w:pPr>
      <w:r w:rsidRPr="00194C83">
        <w:rPr>
          <w:rFonts w:ascii="Times New Roman" w:hAnsi="Times New Roman"/>
          <w:sz w:val="20"/>
          <w:szCs w:val="20"/>
        </w:rPr>
        <w:t>«</w:t>
      </w:r>
      <w:r w:rsidR="00E66EC0" w:rsidRPr="00194C83">
        <w:rPr>
          <w:rFonts w:ascii="Times New Roman" w:hAnsi="Times New Roman"/>
          <w:sz w:val="20"/>
          <w:szCs w:val="20"/>
        </w:rPr>
        <w:t>П</w:t>
      </w:r>
      <w:r w:rsidR="0094647E" w:rsidRPr="00194C83">
        <w:rPr>
          <w:rFonts w:ascii="Times New Roman" w:hAnsi="Times New Roman"/>
          <w:sz w:val="20"/>
          <w:szCs w:val="20"/>
        </w:rPr>
        <w:t>РИЛОЖЕНИЕ №</w:t>
      </w:r>
      <w:r w:rsidR="008C07C4" w:rsidRPr="00194C83">
        <w:rPr>
          <w:rFonts w:ascii="Times New Roman" w:hAnsi="Times New Roman"/>
          <w:sz w:val="20"/>
          <w:szCs w:val="20"/>
        </w:rPr>
        <w:t>1</w:t>
      </w:r>
    </w:p>
    <w:p w:rsidR="000D77BB" w:rsidRPr="006C506A" w:rsidRDefault="00E66EC0" w:rsidP="008F4BC2">
      <w:pPr>
        <w:spacing w:after="0" w:line="240" w:lineRule="auto"/>
        <w:ind w:left="9356"/>
        <w:jc w:val="both"/>
        <w:rPr>
          <w:rFonts w:ascii="Times New Roman" w:hAnsi="Times New Roman"/>
        </w:rPr>
      </w:pPr>
      <w:r w:rsidRPr="006C506A">
        <w:rPr>
          <w:rFonts w:ascii="Times New Roman" w:hAnsi="Times New Roman"/>
        </w:rPr>
        <w:t xml:space="preserve">к Положению об организации проведения </w:t>
      </w:r>
    </w:p>
    <w:p w:rsidR="00E66EC0" w:rsidRPr="006C506A" w:rsidRDefault="00E66EC0" w:rsidP="008F4BC2">
      <w:pPr>
        <w:spacing w:after="0" w:line="240" w:lineRule="auto"/>
        <w:ind w:left="9356"/>
        <w:jc w:val="both"/>
        <w:rPr>
          <w:rFonts w:ascii="Times New Roman" w:hAnsi="Times New Roman"/>
        </w:rPr>
      </w:pPr>
      <w:r w:rsidRPr="006C506A">
        <w:rPr>
          <w:rFonts w:ascii="Times New Roman" w:hAnsi="Times New Roman"/>
        </w:rPr>
        <w:t xml:space="preserve">мониторинга качества финансового менеджмента, осуществляемого главными </w:t>
      </w:r>
      <w:r w:rsidR="00ED33BD">
        <w:rPr>
          <w:rFonts w:ascii="Times New Roman" w:hAnsi="Times New Roman"/>
        </w:rPr>
        <w:t>распорядителями  ср</w:t>
      </w:r>
      <w:r w:rsidRPr="006C506A">
        <w:rPr>
          <w:rFonts w:ascii="Times New Roman" w:hAnsi="Times New Roman"/>
        </w:rPr>
        <w:t>едств  бюджета</w:t>
      </w:r>
      <w:r w:rsidR="00F52615">
        <w:rPr>
          <w:rFonts w:ascii="Times New Roman" w:hAnsi="Times New Roman"/>
        </w:rPr>
        <w:t xml:space="preserve"> города</w:t>
      </w:r>
      <w:r w:rsidR="002F07FC">
        <w:rPr>
          <w:rFonts w:ascii="Times New Roman" w:hAnsi="Times New Roman"/>
        </w:rPr>
        <w:t>Сочи</w:t>
      </w:r>
    </w:p>
    <w:p w:rsidR="00E66EC0" w:rsidRPr="006C506A" w:rsidRDefault="00E66EC0" w:rsidP="00561C4D">
      <w:pPr>
        <w:pStyle w:val="a8"/>
        <w:ind w:firstLine="8820"/>
        <w:jc w:val="right"/>
        <w:rPr>
          <w:sz w:val="22"/>
        </w:rPr>
      </w:pPr>
    </w:p>
    <w:p w:rsidR="00ED33BD" w:rsidRDefault="00E66EC0" w:rsidP="00ED33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C506A">
        <w:rPr>
          <w:rFonts w:ascii="Times New Roman" w:hAnsi="Times New Roman"/>
          <w:b/>
          <w:sz w:val="28"/>
          <w:szCs w:val="28"/>
        </w:rPr>
        <w:t xml:space="preserve">Показатели </w:t>
      </w:r>
    </w:p>
    <w:p w:rsidR="00546F4E" w:rsidRPr="006C506A" w:rsidRDefault="00E66EC0" w:rsidP="00ED33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C506A">
        <w:rPr>
          <w:rFonts w:ascii="Times New Roman" w:hAnsi="Times New Roman"/>
          <w:b/>
          <w:sz w:val="28"/>
          <w:szCs w:val="28"/>
        </w:rPr>
        <w:t>годового мониторинга качества финансового менеджмента</w:t>
      </w:r>
      <w:r w:rsidR="00F84D37" w:rsidRPr="006C506A">
        <w:rPr>
          <w:rFonts w:ascii="Times New Roman" w:hAnsi="Times New Roman"/>
          <w:b/>
          <w:sz w:val="28"/>
          <w:szCs w:val="28"/>
        </w:rPr>
        <w:t xml:space="preserve"> </w:t>
      </w:r>
    </w:p>
    <w:p w:rsidR="001B7A59" w:rsidRPr="006C506A" w:rsidRDefault="001B7A59" w:rsidP="007B243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488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3"/>
        <w:gridCol w:w="3326"/>
        <w:gridCol w:w="1417"/>
        <w:gridCol w:w="4742"/>
        <w:gridCol w:w="2947"/>
      </w:tblGrid>
      <w:tr w:rsidR="00B63315" w:rsidRPr="006C506A" w:rsidTr="00F52615">
        <w:trPr>
          <w:trHeight w:val="822"/>
        </w:trPr>
        <w:tc>
          <w:tcPr>
            <w:tcW w:w="0" w:type="auto"/>
            <w:vAlign w:val="center"/>
          </w:tcPr>
          <w:p w:rsidR="00827116" w:rsidRPr="006C506A" w:rsidRDefault="00041F41" w:rsidP="00BA173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506A">
              <w:rPr>
                <w:rFonts w:ascii="Times New Roman" w:hAnsi="Times New Roman"/>
                <w:sz w:val="21"/>
                <w:szCs w:val="21"/>
              </w:rPr>
              <w:t xml:space="preserve">Наименование </w:t>
            </w:r>
          </w:p>
          <w:p w:rsidR="00041F41" w:rsidRPr="006C506A" w:rsidRDefault="00041F41" w:rsidP="00BA173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506A">
              <w:rPr>
                <w:rFonts w:ascii="Times New Roman" w:hAnsi="Times New Roman"/>
                <w:sz w:val="21"/>
                <w:szCs w:val="21"/>
              </w:rPr>
              <w:t>показателя</w:t>
            </w:r>
          </w:p>
        </w:tc>
        <w:tc>
          <w:tcPr>
            <w:tcW w:w="3326" w:type="dxa"/>
            <w:vAlign w:val="center"/>
          </w:tcPr>
          <w:p w:rsidR="00041F41" w:rsidRPr="006C506A" w:rsidRDefault="00041F41" w:rsidP="006509A7">
            <w:pPr>
              <w:spacing w:after="0" w:line="240" w:lineRule="auto"/>
              <w:ind w:left="-5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506A">
              <w:rPr>
                <w:rFonts w:ascii="Times New Roman" w:hAnsi="Times New Roman"/>
                <w:sz w:val="21"/>
                <w:szCs w:val="21"/>
              </w:rPr>
              <w:t>Расчет показателя</w:t>
            </w:r>
          </w:p>
        </w:tc>
        <w:tc>
          <w:tcPr>
            <w:tcW w:w="1417" w:type="dxa"/>
            <w:vAlign w:val="center"/>
          </w:tcPr>
          <w:p w:rsidR="00041F41" w:rsidRPr="006C506A" w:rsidRDefault="00041F41" w:rsidP="0078636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506A">
              <w:rPr>
                <w:rFonts w:ascii="Times New Roman" w:hAnsi="Times New Roman"/>
                <w:sz w:val="21"/>
                <w:szCs w:val="21"/>
              </w:rPr>
              <w:t>Вес группы в оценке/</w:t>
            </w:r>
            <w:r w:rsidR="00827116" w:rsidRPr="006C506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6C506A">
              <w:rPr>
                <w:rFonts w:ascii="Times New Roman" w:hAnsi="Times New Roman"/>
                <w:sz w:val="21"/>
                <w:szCs w:val="21"/>
              </w:rPr>
              <w:t>показателя в группе</w:t>
            </w:r>
            <w:r w:rsidR="00DE5D7F" w:rsidRPr="006C506A">
              <w:rPr>
                <w:rFonts w:ascii="Times New Roman" w:hAnsi="Times New Roman"/>
                <w:sz w:val="21"/>
                <w:szCs w:val="21"/>
              </w:rPr>
              <w:t xml:space="preserve"> (в %)</w:t>
            </w:r>
          </w:p>
        </w:tc>
        <w:tc>
          <w:tcPr>
            <w:tcW w:w="4742" w:type="dxa"/>
            <w:vAlign w:val="center"/>
          </w:tcPr>
          <w:p w:rsidR="00041F41" w:rsidRPr="006C506A" w:rsidRDefault="00041F41" w:rsidP="00BA173D">
            <w:pPr>
              <w:spacing w:after="0" w:line="240" w:lineRule="auto"/>
              <w:ind w:left="-250" w:firstLine="28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506A">
              <w:rPr>
                <w:rFonts w:ascii="Times New Roman" w:hAnsi="Times New Roman"/>
                <w:sz w:val="21"/>
                <w:szCs w:val="21"/>
              </w:rPr>
              <w:t>Оценка</w:t>
            </w:r>
          </w:p>
        </w:tc>
        <w:tc>
          <w:tcPr>
            <w:tcW w:w="2947" w:type="dxa"/>
            <w:vAlign w:val="center"/>
          </w:tcPr>
          <w:p w:rsidR="00041F41" w:rsidRPr="006C506A" w:rsidRDefault="00041F41" w:rsidP="006509A7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506A">
              <w:rPr>
                <w:rFonts w:ascii="Times New Roman" w:hAnsi="Times New Roman"/>
                <w:sz w:val="21"/>
                <w:szCs w:val="21"/>
              </w:rPr>
              <w:t>Комментарий</w:t>
            </w:r>
          </w:p>
        </w:tc>
      </w:tr>
      <w:tr w:rsidR="00B63315" w:rsidRPr="006C506A" w:rsidTr="00F52615">
        <w:trPr>
          <w:trHeight w:val="222"/>
        </w:trPr>
        <w:tc>
          <w:tcPr>
            <w:tcW w:w="0" w:type="auto"/>
            <w:vAlign w:val="center"/>
          </w:tcPr>
          <w:p w:rsidR="00786368" w:rsidRPr="006C506A" w:rsidRDefault="00786368" w:rsidP="00BA1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1</w:t>
            </w:r>
          </w:p>
        </w:tc>
        <w:tc>
          <w:tcPr>
            <w:tcW w:w="3326" w:type="dxa"/>
            <w:vAlign w:val="center"/>
          </w:tcPr>
          <w:p w:rsidR="00786368" w:rsidRPr="006C506A" w:rsidRDefault="00786368" w:rsidP="006509A7">
            <w:pPr>
              <w:spacing w:after="0" w:line="240" w:lineRule="auto"/>
              <w:ind w:left="-53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786368" w:rsidRPr="006C506A" w:rsidRDefault="00786368" w:rsidP="0082711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3</w:t>
            </w:r>
          </w:p>
        </w:tc>
        <w:tc>
          <w:tcPr>
            <w:tcW w:w="4742" w:type="dxa"/>
            <w:vAlign w:val="center"/>
          </w:tcPr>
          <w:p w:rsidR="00786368" w:rsidRPr="006C506A" w:rsidRDefault="00786368" w:rsidP="00BA173D">
            <w:pPr>
              <w:spacing w:after="0" w:line="240" w:lineRule="auto"/>
              <w:ind w:left="-250" w:firstLine="288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4</w:t>
            </w:r>
          </w:p>
        </w:tc>
        <w:tc>
          <w:tcPr>
            <w:tcW w:w="2947" w:type="dxa"/>
            <w:vAlign w:val="center"/>
          </w:tcPr>
          <w:p w:rsidR="00786368" w:rsidRPr="006C506A" w:rsidRDefault="00786368" w:rsidP="006509A7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5</w:t>
            </w:r>
          </w:p>
        </w:tc>
      </w:tr>
      <w:tr w:rsidR="00B63315" w:rsidRPr="006C506A" w:rsidTr="00F52615">
        <w:trPr>
          <w:trHeight w:val="535"/>
        </w:trPr>
        <w:tc>
          <w:tcPr>
            <w:tcW w:w="0" w:type="auto"/>
          </w:tcPr>
          <w:p w:rsidR="00041F41" w:rsidRPr="006C506A" w:rsidRDefault="00041F41" w:rsidP="001706C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C506A">
              <w:rPr>
                <w:rFonts w:ascii="Times New Roman" w:hAnsi="Times New Roman"/>
                <w:b/>
              </w:rPr>
              <w:t>1. Среднесрочное финансовое планирование</w:t>
            </w:r>
          </w:p>
        </w:tc>
        <w:tc>
          <w:tcPr>
            <w:tcW w:w="3326" w:type="dxa"/>
          </w:tcPr>
          <w:p w:rsidR="00041F41" w:rsidRPr="006C506A" w:rsidRDefault="00041F41" w:rsidP="006509A7">
            <w:pPr>
              <w:spacing w:after="0" w:line="240" w:lineRule="auto"/>
              <w:ind w:left="-53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F73FCC" w:rsidRPr="00EC3A50" w:rsidRDefault="00EC3A50" w:rsidP="001706C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  <w:lang w:val="en-US"/>
              </w:rPr>
              <w:t>2</w:t>
            </w:r>
            <w:bookmarkStart w:id="0" w:name="_GoBack"/>
            <w:bookmarkEnd w:id="0"/>
          </w:p>
        </w:tc>
        <w:tc>
          <w:tcPr>
            <w:tcW w:w="4742" w:type="dxa"/>
          </w:tcPr>
          <w:p w:rsidR="00041F41" w:rsidRPr="006C506A" w:rsidRDefault="00041F41" w:rsidP="00BA17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7" w:type="dxa"/>
          </w:tcPr>
          <w:p w:rsidR="00041F41" w:rsidRPr="006C506A" w:rsidRDefault="00041F41" w:rsidP="006509A7">
            <w:pPr>
              <w:spacing w:after="0" w:line="240" w:lineRule="auto"/>
              <w:ind w:left="-79"/>
              <w:rPr>
                <w:rFonts w:ascii="Times New Roman" w:hAnsi="Times New Roman"/>
              </w:rPr>
            </w:pPr>
          </w:p>
        </w:tc>
      </w:tr>
      <w:tr w:rsidR="00B63315" w:rsidRPr="006C506A" w:rsidTr="00F52615">
        <w:trPr>
          <w:trHeight w:val="253"/>
        </w:trPr>
        <w:tc>
          <w:tcPr>
            <w:tcW w:w="0" w:type="auto"/>
          </w:tcPr>
          <w:p w:rsidR="008C07C4" w:rsidRPr="006C506A" w:rsidRDefault="004C373C" w:rsidP="00734989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1.</w:t>
            </w:r>
            <w:r w:rsidR="000550AF" w:rsidRPr="006C506A">
              <w:rPr>
                <w:rFonts w:ascii="Times New Roman" w:hAnsi="Times New Roman"/>
                <w:snapToGrid w:val="0"/>
                <w:color w:val="000000"/>
              </w:rPr>
              <w:t xml:space="preserve">1. </w:t>
            </w:r>
            <w:r w:rsidR="008C07C4" w:rsidRPr="006C506A">
              <w:rPr>
                <w:rFonts w:ascii="Times New Roman" w:hAnsi="Times New Roman"/>
                <w:snapToGrid w:val="0"/>
                <w:color w:val="000000"/>
              </w:rPr>
              <w:t>Регулирование и внедрение главным распорядителем средств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бюджета</w:t>
            </w:r>
            <w:r w:rsidR="00734989">
              <w:rPr>
                <w:rFonts w:ascii="Times New Roman" w:hAnsi="Times New Roman"/>
                <w:snapToGrid w:val="0"/>
                <w:color w:val="000000"/>
              </w:rPr>
              <w:t xml:space="preserve"> города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  <w:r w:rsidR="00ED33BD">
              <w:rPr>
                <w:rFonts w:ascii="Times New Roman" w:hAnsi="Times New Roman"/>
                <w:snapToGrid w:val="0"/>
                <w:color w:val="000000"/>
              </w:rPr>
              <w:t xml:space="preserve">(далее ГРБС) 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процедур среднесрочного финансового планирования</w:t>
            </w:r>
          </w:p>
        </w:tc>
        <w:tc>
          <w:tcPr>
            <w:tcW w:w="3326" w:type="dxa"/>
          </w:tcPr>
          <w:p w:rsidR="008C07C4" w:rsidRPr="006C506A" w:rsidRDefault="004C373C" w:rsidP="00ED33BD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Расчет показателей осуществляется в соответствии с приложением </w:t>
            </w:r>
            <w:r w:rsidR="00F76065" w:rsidRPr="006C506A">
              <w:rPr>
                <w:rFonts w:ascii="Times New Roman" w:hAnsi="Times New Roman"/>
                <w:snapToGrid w:val="0"/>
                <w:color w:val="000000"/>
              </w:rPr>
              <w:t>2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к Пол</w:t>
            </w:r>
            <w:r w:rsidR="008B2A95" w:rsidRPr="006C506A">
              <w:rPr>
                <w:rFonts w:ascii="Times New Roman" w:hAnsi="Times New Roman"/>
                <w:snapToGrid w:val="0"/>
                <w:color w:val="000000"/>
              </w:rPr>
              <w:t>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жению об организации проведения мониторинга качества финансового менеджмента</w:t>
            </w:r>
          </w:p>
        </w:tc>
        <w:tc>
          <w:tcPr>
            <w:tcW w:w="1417" w:type="dxa"/>
            <w:vAlign w:val="center"/>
          </w:tcPr>
          <w:p w:rsidR="008C07C4" w:rsidRPr="006C506A" w:rsidRDefault="00D90A4F" w:rsidP="00170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21</w:t>
            </w:r>
          </w:p>
        </w:tc>
        <w:tc>
          <w:tcPr>
            <w:tcW w:w="4742" w:type="dxa"/>
          </w:tcPr>
          <w:p w:rsidR="008C07C4" w:rsidRPr="006C506A" w:rsidRDefault="00BD248F" w:rsidP="00BD248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(</w:t>
            </w: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) = ∑ </w:t>
            </w: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Si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(∑</w:t>
            </w: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SijE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(</w:t>
            </w: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Piy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)),</w:t>
            </w:r>
            <w:r w:rsidR="00054E3B" w:rsidRPr="006C506A">
              <w:rPr>
                <w:rFonts w:ascii="Times New Roman" w:hAnsi="Times New Roman"/>
                <w:snapToGrid w:val="0"/>
                <w:color w:val="000000"/>
              </w:rPr>
              <w:t>где:</w:t>
            </w:r>
          </w:p>
          <w:p w:rsidR="00BD248F" w:rsidRPr="006C506A" w:rsidRDefault="00BD248F" w:rsidP="00B138F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  <w:r w:rsidR="00054E3B"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Si</w:t>
            </w:r>
            <w:r w:rsidR="00054E3B" w:rsidRPr="006C506A">
              <w:rPr>
                <w:rFonts w:ascii="Times New Roman" w:hAnsi="Times New Roman"/>
                <w:snapToGrid w:val="0"/>
                <w:color w:val="000000"/>
              </w:rPr>
              <w:t xml:space="preserve"> – вес </w:t>
            </w:r>
            <w:r w:rsidR="00A75DF1"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i</w:t>
            </w:r>
            <w:r w:rsidR="00A75DF1" w:rsidRPr="006C506A">
              <w:rPr>
                <w:rFonts w:ascii="Times New Roman" w:hAnsi="Times New Roman"/>
                <w:snapToGrid w:val="0"/>
                <w:color w:val="000000"/>
              </w:rPr>
              <w:t xml:space="preserve">-ой группы </w:t>
            </w:r>
            <w:r w:rsidR="00B138FC" w:rsidRPr="006C506A">
              <w:rPr>
                <w:rFonts w:ascii="Times New Roman" w:hAnsi="Times New Roman"/>
                <w:snapToGrid w:val="0"/>
                <w:color w:val="000000"/>
              </w:rPr>
              <w:t xml:space="preserve">показателей, </w:t>
            </w:r>
            <w:r w:rsidR="008B2A95" w:rsidRPr="006C506A">
              <w:rPr>
                <w:rFonts w:ascii="Times New Roman" w:hAnsi="Times New Roman"/>
                <w:snapToGrid w:val="0"/>
                <w:color w:val="000000"/>
              </w:rPr>
              <w:t>у</w:t>
            </w:r>
            <w:r w:rsidR="00B138FC" w:rsidRPr="006C506A">
              <w:rPr>
                <w:rFonts w:ascii="Times New Roman" w:hAnsi="Times New Roman"/>
                <w:snapToGrid w:val="0"/>
                <w:color w:val="000000"/>
              </w:rPr>
              <w:t xml:space="preserve">казанной в приложении </w:t>
            </w:r>
            <w:r w:rsidR="00F76065" w:rsidRPr="006C506A">
              <w:rPr>
                <w:rFonts w:ascii="Times New Roman" w:hAnsi="Times New Roman"/>
                <w:snapToGrid w:val="0"/>
                <w:color w:val="000000"/>
              </w:rPr>
              <w:t>2</w:t>
            </w:r>
            <w:r w:rsidR="00B138FC" w:rsidRPr="006C506A">
              <w:rPr>
                <w:rFonts w:ascii="Times New Roman" w:hAnsi="Times New Roman"/>
                <w:snapToGrid w:val="0"/>
                <w:color w:val="000000"/>
              </w:rPr>
              <w:t xml:space="preserve"> к Положению об организации проведения мониторинга качества финансового менеджмента, осуществляемого главными администраторами средств бюджета</w:t>
            </w:r>
            <w:r w:rsidR="00734989">
              <w:rPr>
                <w:rFonts w:ascii="Times New Roman" w:hAnsi="Times New Roman"/>
                <w:snapToGrid w:val="0"/>
                <w:color w:val="000000"/>
              </w:rPr>
              <w:t xml:space="preserve"> города Сочи</w:t>
            </w:r>
            <w:r w:rsidR="00B138FC" w:rsidRPr="006C506A">
              <w:rPr>
                <w:rFonts w:ascii="Times New Roman" w:hAnsi="Times New Roman"/>
                <w:snapToGrid w:val="0"/>
                <w:color w:val="000000"/>
              </w:rPr>
              <w:t xml:space="preserve">, (далее – </w:t>
            </w:r>
            <w:r w:rsidR="00B138FC"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i</w:t>
            </w:r>
            <w:r w:rsidR="00B138FC" w:rsidRPr="006C506A">
              <w:rPr>
                <w:rFonts w:ascii="Times New Roman" w:hAnsi="Times New Roman"/>
                <w:snapToGrid w:val="0"/>
                <w:color w:val="000000"/>
              </w:rPr>
              <w:t>-ая группа);</w:t>
            </w:r>
          </w:p>
          <w:p w:rsidR="00785CC1" w:rsidRPr="006C506A" w:rsidRDefault="00B138FC" w:rsidP="007863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Sij</w:t>
            </w:r>
            <w:r w:rsidR="00185181" w:rsidRPr="006C506A">
              <w:rPr>
                <w:rFonts w:ascii="Times New Roman" w:hAnsi="Times New Roman"/>
                <w:snapToGrid w:val="0"/>
                <w:color w:val="000000"/>
              </w:rPr>
              <w:t xml:space="preserve"> – вес </w:t>
            </w:r>
            <w:r w:rsidR="00185181"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j</w:t>
            </w:r>
            <w:r w:rsidR="00185181" w:rsidRPr="006C506A">
              <w:rPr>
                <w:rFonts w:ascii="Times New Roman" w:hAnsi="Times New Roman"/>
                <w:snapToGrid w:val="0"/>
                <w:color w:val="000000"/>
              </w:rPr>
              <w:t xml:space="preserve"> ого показателя в </w:t>
            </w:r>
            <w:r w:rsidR="00185181"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i</w:t>
            </w:r>
            <w:r w:rsidR="00185181" w:rsidRPr="006C506A">
              <w:rPr>
                <w:rFonts w:ascii="Times New Roman" w:hAnsi="Times New Roman"/>
                <w:snapToGrid w:val="0"/>
                <w:color w:val="000000"/>
              </w:rPr>
              <w:t>-ой</w:t>
            </w:r>
            <w:r w:rsidR="008B2A95" w:rsidRPr="006C506A"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  <w:r w:rsidR="00185181" w:rsidRPr="006C506A">
              <w:rPr>
                <w:rFonts w:ascii="Times New Roman" w:hAnsi="Times New Roman"/>
                <w:snapToGrid w:val="0"/>
                <w:color w:val="000000"/>
              </w:rPr>
              <w:t xml:space="preserve"> группе;</w:t>
            </w:r>
            <w:r w:rsidR="00786368" w:rsidRPr="006C506A"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  <w:r w:rsidR="00185181"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</w:t>
            </w:r>
            <w:r w:rsidR="00185181" w:rsidRPr="006C506A">
              <w:rPr>
                <w:rFonts w:ascii="Times New Roman" w:hAnsi="Times New Roman"/>
                <w:snapToGrid w:val="0"/>
                <w:color w:val="000000"/>
              </w:rPr>
              <w:t>(</w:t>
            </w:r>
            <w:r w:rsidR="00185181"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Piy</w:t>
            </w:r>
            <w:r w:rsidR="00185181" w:rsidRPr="006C506A">
              <w:rPr>
                <w:rFonts w:ascii="Times New Roman" w:hAnsi="Times New Roman"/>
                <w:snapToGrid w:val="0"/>
                <w:color w:val="000000"/>
              </w:rPr>
              <w:t xml:space="preserve">) – оценка по </w:t>
            </w:r>
            <w:r w:rsidR="00185181"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j</w:t>
            </w:r>
            <w:r w:rsidR="00185181" w:rsidRPr="006C506A">
              <w:rPr>
                <w:rFonts w:ascii="Times New Roman" w:hAnsi="Times New Roman"/>
                <w:snapToGrid w:val="0"/>
                <w:color w:val="000000"/>
              </w:rPr>
              <w:t xml:space="preserve"> ому показателю в </w:t>
            </w:r>
            <w:r w:rsidR="00185181"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i</w:t>
            </w:r>
            <w:r w:rsidR="00185181" w:rsidRPr="006C506A">
              <w:rPr>
                <w:rFonts w:ascii="Times New Roman" w:hAnsi="Times New Roman"/>
                <w:snapToGrid w:val="0"/>
                <w:color w:val="000000"/>
              </w:rPr>
              <w:t>-ой группе.</w:t>
            </w:r>
          </w:p>
        </w:tc>
        <w:tc>
          <w:tcPr>
            <w:tcW w:w="2947" w:type="dxa"/>
          </w:tcPr>
          <w:p w:rsidR="00786368" w:rsidRPr="006C506A" w:rsidRDefault="00185181" w:rsidP="00734989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Качество финансового менеджмента напрямую зависит от качества подготовки реестров расходных обязательств и обоснований бюджетных ассигнований, испо</w:t>
            </w:r>
            <w:r w:rsidR="007111A6" w:rsidRPr="006C506A">
              <w:rPr>
                <w:rFonts w:ascii="Times New Roman" w:hAnsi="Times New Roman"/>
                <w:snapToGrid w:val="0"/>
                <w:color w:val="000000"/>
              </w:rPr>
              <w:t>-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льзуемых в целях планирования бюджетных ассигнований для реализации соответствующих полномочий ГРБС</w:t>
            </w:r>
          </w:p>
        </w:tc>
      </w:tr>
      <w:tr w:rsidR="00B63315" w:rsidRPr="006C506A" w:rsidTr="00F52615">
        <w:tc>
          <w:tcPr>
            <w:tcW w:w="0" w:type="auto"/>
          </w:tcPr>
          <w:p w:rsidR="00786368" w:rsidRPr="006C506A" w:rsidRDefault="00786368" w:rsidP="00993D9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1.2. Качество правового акта ГРБС, регулирующего внутренние процедуры подготовки бюджетных проектировок на очередной финансовый год и плановый период</w:t>
            </w:r>
          </w:p>
        </w:tc>
        <w:tc>
          <w:tcPr>
            <w:tcW w:w="3326" w:type="dxa"/>
          </w:tcPr>
          <w:p w:rsidR="00786368" w:rsidRPr="006C506A" w:rsidRDefault="00786368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Наличие правового акта ГРБС, регулирующего внутренние процедуры подготовки бюджетных проектировок на очередной финансовый год и плановый период, а также включение в данный документ разделов, регламентирующих:</w:t>
            </w:r>
          </w:p>
          <w:p w:rsidR="00786368" w:rsidRPr="006C506A" w:rsidRDefault="00786368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lastRenderedPageBreak/>
              <w:t>1) подготовку реестра расходных обязательств ГРБС;</w:t>
            </w:r>
          </w:p>
          <w:p w:rsidR="00786368" w:rsidRPr="006C506A" w:rsidRDefault="00786368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2) подготовку обоснований бюджетных ассигнований;</w:t>
            </w:r>
          </w:p>
          <w:p w:rsidR="00786368" w:rsidRPr="006C506A" w:rsidRDefault="00786368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3) распределение бюджетных ассигнований между подведомственными ПБС с учетом достижения непосредственных результатов в отчетном периоде.</w:t>
            </w:r>
          </w:p>
        </w:tc>
        <w:tc>
          <w:tcPr>
            <w:tcW w:w="1417" w:type="dxa"/>
            <w:vAlign w:val="center"/>
          </w:tcPr>
          <w:p w:rsidR="00786368" w:rsidRPr="006C506A" w:rsidRDefault="00786368" w:rsidP="00170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4742" w:type="dxa"/>
          </w:tcPr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а) при наличии подведомственных ПБС:</w:t>
            </w: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E(P)=1, если правовой акт ГРБС полностью соответствует требованиям </w:t>
            </w:r>
            <w:r w:rsidR="000E6FB9">
              <w:rPr>
                <w:rFonts w:ascii="Times New Roman" w:hAnsi="Times New Roman"/>
                <w:snapToGrid w:val="0"/>
                <w:color w:val="000000"/>
              </w:rPr>
              <w:t>пп..1 – 3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настоящего пункта;</w:t>
            </w: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E(P)=0,75, если правовой акт Г</w:t>
            </w:r>
            <w:r w:rsidR="000E6FB9">
              <w:rPr>
                <w:rFonts w:ascii="Times New Roman" w:hAnsi="Times New Roman"/>
                <w:snapToGrid w:val="0"/>
                <w:color w:val="000000"/>
              </w:rPr>
              <w:t>РБС соответствует требованиям пп.1 и 2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настоящего пункта;</w:t>
            </w: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E(P)=0,5, если правовой акт ГРБС не соответствует требованию </w:t>
            </w:r>
            <w:r w:rsidR="000E6FB9">
              <w:rPr>
                <w:rFonts w:ascii="Times New Roman" w:hAnsi="Times New Roman"/>
                <w:snapToGrid w:val="0"/>
                <w:color w:val="000000"/>
              </w:rPr>
              <w:t>пп.1 или 2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настоящего пункта;</w:t>
            </w: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E(P)=0, если правовой акт ГРБС не утвержден или не соответствует требованиям </w:t>
            </w:r>
            <w:r w:rsidR="000E6FB9">
              <w:rPr>
                <w:rFonts w:ascii="Times New Roman" w:hAnsi="Times New Roman"/>
                <w:snapToGrid w:val="0"/>
                <w:color w:val="000000"/>
              </w:rPr>
              <w:t>пп.1 и 2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настоящего пункта;</w:t>
            </w: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б) при отсутствии подведомственных ПБС:</w:t>
            </w: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E(P)=1, если правовой акт ГРБС полностью соответствует требованиям </w:t>
            </w:r>
            <w:r w:rsidR="000E6FB9">
              <w:rPr>
                <w:rFonts w:ascii="Times New Roman" w:hAnsi="Times New Roman"/>
                <w:snapToGrid w:val="0"/>
                <w:color w:val="000000"/>
              </w:rPr>
              <w:t>пп1 – 2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настоящего пункта;</w:t>
            </w: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E(P)=0,5, если правовой акт ГРБС не соответствует требованию </w:t>
            </w:r>
            <w:r w:rsidR="000E6FB9">
              <w:rPr>
                <w:rFonts w:ascii="Times New Roman" w:hAnsi="Times New Roman"/>
                <w:snapToGrid w:val="0"/>
                <w:color w:val="000000"/>
              </w:rPr>
              <w:t>пп.1 или 2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настоящего пункта;</w:t>
            </w: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E(P)=0, если правовой акт ГРБС не утвержден или не соответствует требованиям </w:t>
            </w:r>
            <w:r w:rsidR="000E6FB9">
              <w:rPr>
                <w:rFonts w:ascii="Times New Roman" w:hAnsi="Times New Roman"/>
                <w:snapToGrid w:val="0"/>
                <w:color w:val="000000"/>
              </w:rPr>
              <w:t>пп.1 и 2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настоящего пункта;</w:t>
            </w: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786368" w:rsidRPr="006C506A" w:rsidRDefault="00786368" w:rsidP="008108A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947" w:type="dxa"/>
          </w:tcPr>
          <w:p w:rsidR="00786368" w:rsidRPr="006C506A" w:rsidRDefault="00786368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lastRenderedPageBreak/>
              <w:t xml:space="preserve">Качество финансового менеджмента напрямую зависит от наличия правовых актов ГРБС, регламентирующих внутренние правила и процедуры планирования потребностей в бюджетных средствах для реализации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lastRenderedPageBreak/>
              <w:t>соответствующих полномочий.</w:t>
            </w:r>
          </w:p>
          <w:p w:rsidR="00786368" w:rsidRPr="006C506A" w:rsidRDefault="00786368" w:rsidP="006509A7">
            <w:pPr>
              <w:spacing w:after="0" w:line="240" w:lineRule="auto"/>
              <w:ind w:left="-79"/>
              <w:rPr>
                <w:rFonts w:ascii="Times New Roman" w:hAnsi="Times New Roman"/>
                <w:snapToGrid w:val="0"/>
                <w:color w:val="000000"/>
              </w:rPr>
            </w:pPr>
          </w:p>
          <w:p w:rsidR="00786368" w:rsidRPr="006C506A" w:rsidRDefault="00786368" w:rsidP="006509A7">
            <w:pPr>
              <w:spacing w:after="0" w:line="240" w:lineRule="auto"/>
              <w:ind w:left="-79"/>
              <w:rPr>
                <w:rFonts w:ascii="Times New Roman" w:hAnsi="Times New Roman"/>
                <w:snapToGrid w:val="0"/>
                <w:color w:val="000000"/>
              </w:rPr>
            </w:pPr>
          </w:p>
          <w:p w:rsidR="00786368" w:rsidRPr="006C506A" w:rsidRDefault="00786368" w:rsidP="006509A7">
            <w:pPr>
              <w:spacing w:after="0" w:line="240" w:lineRule="auto"/>
              <w:ind w:left="-79"/>
              <w:rPr>
                <w:rFonts w:ascii="Times New Roman" w:hAnsi="Times New Roman"/>
                <w:snapToGrid w:val="0"/>
                <w:color w:val="000000"/>
              </w:rPr>
            </w:pPr>
          </w:p>
        </w:tc>
      </w:tr>
      <w:tr w:rsidR="00B63315" w:rsidRPr="006C506A" w:rsidTr="00F52615">
        <w:tc>
          <w:tcPr>
            <w:tcW w:w="0" w:type="auto"/>
          </w:tcPr>
          <w:p w:rsidR="00786368" w:rsidRPr="006C506A" w:rsidRDefault="00786368" w:rsidP="008F0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lastRenderedPageBreak/>
              <w:t>1.3. Доля бюджетных ассигнований, представленных в программном виде</w:t>
            </w:r>
          </w:p>
        </w:tc>
        <w:tc>
          <w:tcPr>
            <w:tcW w:w="3326" w:type="dxa"/>
          </w:tcPr>
          <w:p w:rsidR="00786368" w:rsidRPr="006C506A" w:rsidRDefault="00786368" w:rsidP="006509A7">
            <w:pPr>
              <w:spacing w:after="0" w:line="240" w:lineRule="auto"/>
              <w:ind w:left="-53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Р=100х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18"/>
              </w:rPr>
              <w:object w:dxaOrig="800" w:dyaOrig="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21.75pt" o:ole="" fillcolor="window">
                  <v:imagedata r:id="rId8" o:title=""/>
                </v:shape>
                <o:OLEObject Type="Embed" ProgID="Equation.3" ShapeID="_x0000_i1025" DrawAspect="Content" ObjectID="_1463389892" r:id="rId9"/>
              </w:objec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, где</w:t>
            </w:r>
          </w:p>
          <w:p w:rsidR="00A37E33" w:rsidRPr="006C506A" w:rsidRDefault="00A37E33" w:rsidP="006509A7">
            <w:pPr>
              <w:spacing w:after="0" w:line="240" w:lineRule="auto"/>
              <w:ind w:left="-53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  <w:p w:rsidR="00A37E33" w:rsidRPr="006C506A" w:rsidRDefault="00786368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b/>
                <w:snapToGrid w:val="0"/>
                <w:color w:val="000000"/>
                <w:position w:val="-18"/>
              </w:rPr>
              <w:object w:dxaOrig="380" w:dyaOrig="440">
                <v:shape id="_x0000_i1026" type="#_x0000_t75" style="width:19.5pt;height:21.75pt" o:ole="" fillcolor="window">
                  <v:imagedata r:id="rId10" o:title=""/>
                </v:shape>
                <o:OLEObject Type="Embed" ProgID="Equation.3" ShapeID="_x0000_i1026" DrawAspect="Content" ObjectID="_1463389893" r:id="rId11"/>
              </w:object>
            </w:r>
            <w:r w:rsidRPr="006C506A">
              <w:rPr>
                <w:rFonts w:ascii="Times New Roman" w:hAnsi="Times New Roman"/>
                <w:b/>
                <w:snapToGrid w:val="0"/>
                <w:color w:val="000000"/>
              </w:rPr>
              <w:t xml:space="preserve">-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сумма бюджетных ассигнований ГРБС</w:t>
            </w:r>
            <w:r w:rsidRPr="006C506A">
              <w:rPr>
                <w:rFonts w:ascii="Times New Roman" w:hAnsi="Times New Roman"/>
              </w:rPr>
              <w:t xml:space="preserve"> на отчетный (текущий) финансовый год и плановый период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, представленная в </w:t>
            </w:r>
            <w:r w:rsidRPr="006C506A">
              <w:rPr>
                <w:rFonts w:ascii="Times New Roman" w:hAnsi="Times New Roman"/>
              </w:rPr>
              <w:t>виде</w:t>
            </w:r>
            <w:r w:rsidR="00734989">
              <w:rPr>
                <w:rFonts w:ascii="Times New Roman" w:hAnsi="Times New Roman"/>
              </w:rPr>
              <w:t xml:space="preserve"> долгосрочных (городских) </w:t>
            </w:r>
            <w:r w:rsidR="00734989">
              <w:rPr>
                <w:rFonts w:ascii="Times New Roman" w:hAnsi="Times New Roman"/>
              </w:rPr>
              <w:lastRenderedPageBreak/>
              <w:t>целевых</w:t>
            </w:r>
            <w:r w:rsidRPr="006C506A">
              <w:rPr>
                <w:rFonts w:ascii="Times New Roman" w:hAnsi="Times New Roman"/>
              </w:rPr>
              <w:t xml:space="preserve"> программ  (за исключением ведомственных целевых программ, выделяемых в аналитических целях), за исключением расходов на  содержание </w:t>
            </w:r>
            <w:r w:rsidR="004C2CB0">
              <w:rPr>
                <w:rFonts w:ascii="Times New Roman" w:hAnsi="Times New Roman"/>
              </w:rPr>
              <w:t>и обеспечение органов местного самоуправления</w:t>
            </w:r>
          </w:p>
          <w:p w:rsidR="00801178" w:rsidRDefault="00786368" w:rsidP="008C3A1C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position w:val="-18"/>
              </w:rPr>
              <w:object w:dxaOrig="360" w:dyaOrig="440">
                <v:shape id="_x0000_i1027" type="#_x0000_t75" style="width:18.75pt;height:21.75pt" o:ole="" fillcolor="window">
                  <v:imagedata r:id="rId12" o:title=""/>
                </v:shape>
                <o:OLEObject Type="Embed" ProgID="Equation.3" ShapeID="_x0000_i1027" DrawAspect="Content" ObjectID="_1463389894" r:id="rId13"/>
              </w:object>
            </w:r>
            <w:r w:rsidRPr="006C506A">
              <w:rPr>
                <w:rFonts w:ascii="Times New Roman" w:hAnsi="Times New Roman"/>
              </w:rPr>
              <w:t>- общая сумма бюджетных ассигнований ГРБС, предусмотренная сводной бюджетной росписью в отчетном финансовом году</w:t>
            </w:r>
            <w:r w:rsidRPr="006C506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C506A">
              <w:rPr>
                <w:rFonts w:ascii="Times New Roman" w:hAnsi="Times New Roman"/>
              </w:rPr>
              <w:t xml:space="preserve">за исключением расходов на содержание и обеспечение деятельности </w:t>
            </w:r>
            <w:r w:rsidR="00734989">
              <w:rPr>
                <w:rFonts w:ascii="Times New Roman" w:hAnsi="Times New Roman"/>
              </w:rPr>
              <w:t>органов местного самоуправления</w:t>
            </w:r>
            <w:r w:rsidR="008C3A1C">
              <w:rPr>
                <w:rFonts w:ascii="Times New Roman" w:hAnsi="Times New Roman"/>
              </w:rPr>
              <w:t xml:space="preserve"> </w:t>
            </w:r>
          </w:p>
          <w:p w:rsidR="008C3A1C" w:rsidRPr="006C506A" w:rsidRDefault="008C3A1C" w:rsidP="008C3A1C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786368" w:rsidRPr="006C506A" w:rsidRDefault="00786368" w:rsidP="001706C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C506A"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4742" w:type="dxa"/>
            <w:vAlign w:val="center"/>
          </w:tcPr>
          <w:p w:rsidR="00786368" w:rsidRPr="006C506A" w:rsidRDefault="00786368" w:rsidP="00C73779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(</w:t>
            </w: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)=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82"/>
                <w:lang w:val="en-US"/>
              </w:rPr>
              <w:object w:dxaOrig="3240" w:dyaOrig="1760">
                <v:shape id="_x0000_i1028" type="#_x0000_t75" style="width:162.75pt;height:87.75pt" o:ole="" fillcolor="window">
                  <v:imagedata r:id="rId14" o:title=""/>
                </v:shape>
                <o:OLEObject Type="Embed" ProgID="Equation.3" ShapeID="_x0000_i1028" DrawAspect="Content" ObjectID="_1463389895" r:id="rId15"/>
              </w:object>
            </w:r>
          </w:p>
          <w:p w:rsidR="00786368" w:rsidRPr="006C506A" w:rsidRDefault="00786368" w:rsidP="00C73779">
            <w:pPr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lastRenderedPageBreak/>
              <w:t xml:space="preserve">где </w:t>
            </w:r>
            <w:r w:rsidRPr="006C506A">
              <w:rPr>
                <w:rFonts w:ascii="Times New Roman" w:hAnsi="Times New Roman"/>
                <w:position w:val="-28"/>
              </w:rPr>
              <w:object w:dxaOrig="2200" w:dyaOrig="680">
                <v:shape id="_x0000_i1029" type="#_x0000_t75" style="width:109.5pt;height:34.5pt" o:ole="" fillcolor="window">
                  <v:imagedata r:id="rId16" o:title=""/>
                </v:shape>
                <o:OLEObject Type="Embed" ProgID="Equation.3" ShapeID="_x0000_i1029" DrawAspect="Content" ObjectID="_1463389896" r:id="rId17"/>
              </w:object>
            </w:r>
            <w:r w:rsidRPr="006C506A">
              <w:rPr>
                <w:rFonts w:ascii="Times New Roman" w:hAnsi="Times New Roman"/>
              </w:rPr>
              <w:t>,</w:t>
            </w:r>
          </w:p>
          <w:p w:rsidR="00786368" w:rsidRPr="006C506A" w:rsidRDefault="00786368" w:rsidP="00C737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object w:dxaOrig="620" w:dyaOrig="260">
                <v:shape id="_x0000_i1030" type="#_x0000_t75" style="width:30.75pt;height:13.5pt" o:ole="" fillcolor="window">
                  <v:imagedata r:id="rId18" o:title=""/>
                </v:shape>
                <o:OLEObject Type="Embed" ProgID="Equation.3" ShapeID="_x0000_i1030" DrawAspect="Content" ObjectID="_1463389897" r:id="rId19"/>
              </w:object>
            </w:r>
            <w:r w:rsidRPr="006C506A">
              <w:rPr>
                <w:rFonts w:ascii="Times New Roman" w:hAnsi="Times New Roman"/>
              </w:rPr>
              <w:t>– среднее значение показателя, рассчитанное по данным 201</w:t>
            </w:r>
            <w:r w:rsidR="00F3360B">
              <w:rPr>
                <w:rFonts w:ascii="Times New Roman" w:hAnsi="Times New Roman"/>
              </w:rPr>
              <w:t>2</w:t>
            </w:r>
            <w:r w:rsidRPr="006C506A">
              <w:rPr>
                <w:rFonts w:ascii="Times New Roman" w:hAnsi="Times New Roman"/>
              </w:rPr>
              <w:t xml:space="preserve"> года, равное </w:t>
            </w:r>
            <w:r w:rsidR="00955C7D" w:rsidRPr="00955C7D">
              <w:rPr>
                <w:rFonts w:ascii="Times New Roman" w:hAnsi="Times New Roman"/>
              </w:rPr>
              <w:t>38.420</w:t>
            </w:r>
            <w:r w:rsidRPr="006C506A">
              <w:rPr>
                <w:rFonts w:ascii="Times New Roman" w:hAnsi="Times New Roman"/>
              </w:rPr>
              <w:t xml:space="preserve"> (0,</w:t>
            </w:r>
            <w:r w:rsidR="00955C7D" w:rsidRPr="00955C7D">
              <w:rPr>
                <w:rFonts w:ascii="Times New Roman" w:hAnsi="Times New Roman"/>
              </w:rPr>
              <w:t>384</w:t>
            </w:r>
            <w:r w:rsidRPr="006C506A">
              <w:rPr>
                <w:rFonts w:ascii="Times New Roman" w:hAnsi="Times New Roman"/>
              </w:rPr>
              <w:t>)</w:t>
            </w:r>
          </w:p>
          <w:p w:rsidR="00786368" w:rsidRPr="006C506A" w:rsidRDefault="00786368" w:rsidP="00C737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6368" w:rsidRPr="006C506A" w:rsidRDefault="00786368" w:rsidP="00BA1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6368" w:rsidRPr="006C506A" w:rsidRDefault="00786368" w:rsidP="00E5384E">
            <w:pPr>
              <w:rPr>
                <w:rFonts w:ascii="Times New Roman" w:hAnsi="Times New Roman"/>
              </w:rPr>
            </w:pPr>
          </w:p>
          <w:p w:rsidR="00786368" w:rsidRPr="006C506A" w:rsidRDefault="00786368" w:rsidP="00E5384E">
            <w:pPr>
              <w:rPr>
                <w:rFonts w:ascii="Times New Roman" w:hAnsi="Times New Roman"/>
              </w:rPr>
            </w:pPr>
          </w:p>
          <w:p w:rsidR="00786368" w:rsidRPr="006C506A" w:rsidRDefault="00786368" w:rsidP="00E5384E">
            <w:pPr>
              <w:rPr>
                <w:rFonts w:ascii="Times New Roman" w:hAnsi="Times New Roman"/>
              </w:rPr>
            </w:pPr>
          </w:p>
          <w:p w:rsidR="00786368" w:rsidRPr="006C506A" w:rsidRDefault="00786368" w:rsidP="00E5384E">
            <w:pPr>
              <w:rPr>
                <w:rFonts w:ascii="Times New Roman" w:hAnsi="Times New Roman"/>
              </w:rPr>
            </w:pPr>
          </w:p>
        </w:tc>
        <w:tc>
          <w:tcPr>
            <w:tcW w:w="2947" w:type="dxa"/>
          </w:tcPr>
          <w:p w:rsidR="00786368" w:rsidRPr="006C506A" w:rsidRDefault="00786368" w:rsidP="00734989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lastRenderedPageBreak/>
              <w:t>П</w:t>
            </w:r>
            <w:r w:rsidRPr="006C506A">
              <w:rPr>
                <w:rFonts w:ascii="Times New Roman" w:hAnsi="Times New Roman"/>
              </w:rPr>
              <w:t xml:space="preserve">озитивно расценивается рост доли бюджетных ассигнований ГРБС на отчетный (текущий) финансовый год и плановый период, утвержденных  </w:t>
            </w:r>
            <w:r w:rsidR="00734989">
              <w:rPr>
                <w:rFonts w:ascii="Times New Roman" w:hAnsi="Times New Roman"/>
              </w:rPr>
              <w:t xml:space="preserve">Решением о </w:t>
            </w:r>
            <w:r w:rsidRPr="006C506A">
              <w:rPr>
                <w:rFonts w:ascii="Times New Roman" w:hAnsi="Times New Roman"/>
              </w:rPr>
              <w:t xml:space="preserve">бюджете, представленных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в </w:t>
            </w:r>
            <w:r w:rsidRPr="006C506A">
              <w:rPr>
                <w:rFonts w:ascii="Times New Roman" w:hAnsi="Times New Roman"/>
              </w:rPr>
              <w:t>программном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виде, которая со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lastRenderedPageBreak/>
              <w:t xml:space="preserve">ставляет 70% и выше в общем объеме бюджетных ассигнований ГРБС. </w:t>
            </w:r>
          </w:p>
        </w:tc>
      </w:tr>
      <w:tr w:rsidR="00B63315" w:rsidRPr="006C506A" w:rsidTr="00F52615">
        <w:tc>
          <w:tcPr>
            <w:tcW w:w="0" w:type="auto"/>
          </w:tcPr>
          <w:p w:rsidR="00801178" w:rsidRPr="006C506A" w:rsidRDefault="00801178" w:rsidP="004C2C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lastRenderedPageBreak/>
              <w:t>1.4. Качество планирования расходов: количество справок об изменении сводной бюджетной росписи  бюджета</w:t>
            </w:r>
            <w:r w:rsidR="004C2CB0">
              <w:rPr>
                <w:rFonts w:ascii="Times New Roman" w:hAnsi="Times New Roman"/>
              </w:rPr>
              <w:t xml:space="preserve"> города </w:t>
            </w:r>
            <w:r w:rsidRPr="006C506A">
              <w:rPr>
                <w:rFonts w:ascii="Times New Roman" w:hAnsi="Times New Roman"/>
              </w:rPr>
              <w:t xml:space="preserve"> и лимитов бюджетных обязательств в отчетном периоде в случае увеличения бюджетных ассигнований </w:t>
            </w:r>
          </w:p>
        </w:tc>
        <w:tc>
          <w:tcPr>
            <w:tcW w:w="3326" w:type="dxa"/>
          </w:tcPr>
          <w:p w:rsidR="00801178" w:rsidRPr="006C506A" w:rsidRDefault="00801178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Р – количество справок об изменении сводной бюджетной росписи бюджета</w:t>
            </w:r>
            <w:r w:rsidR="004C2CB0">
              <w:rPr>
                <w:rFonts w:ascii="Times New Roman" w:hAnsi="Times New Roman"/>
              </w:rPr>
              <w:t xml:space="preserve"> города</w:t>
            </w:r>
            <w:r w:rsidRPr="006C506A">
              <w:rPr>
                <w:rFonts w:ascii="Times New Roman" w:hAnsi="Times New Roman"/>
              </w:rPr>
              <w:t xml:space="preserve"> и лимитов бюджетных обязательств в отчетном периоде в случае увеличения бюджетных ассигнований за счет экономии по использованию бюджетных ассигнований на оказание </w:t>
            </w:r>
            <w:r w:rsidR="006B333F">
              <w:rPr>
                <w:rFonts w:ascii="Times New Roman" w:hAnsi="Times New Roman"/>
              </w:rPr>
              <w:t>муниципальных</w:t>
            </w:r>
            <w:r w:rsidRPr="006C506A">
              <w:rPr>
                <w:rFonts w:ascii="Times New Roman" w:hAnsi="Times New Roman"/>
              </w:rPr>
              <w:t xml:space="preserve"> услуг, детализации кодов целевых статей, изменения и (или) уточнения бюджетной классификации, распределения и перераспределения между кодами мероприятий</w:t>
            </w:r>
            <w:r w:rsidR="00236E2F">
              <w:rPr>
                <w:rFonts w:ascii="Times New Roman" w:hAnsi="Times New Roman"/>
              </w:rPr>
              <w:t>, кодами субсидий</w:t>
            </w:r>
            <w:r w:rsidRPr="006C506A">
              <w:rPr>
                <w:rFonts w:ascii="Times New Roman" w:hAnsi="Times New Roman"/>
              </w:rPr>
              <w:t xml:space="preserve"> без изменения кодов бюджетной классификации</w:t>
            </w:r>
          </w:p>
          <w:p w:rsidR="00801178" w:rsidRPr="006C506A" w:rsidRDefault="00801178" w:rsidP="006509A7">
            <w:pPr>
              <w:spacing w:after="0" w:line="240" w:lineRule="auto"/>
              <w:ind w:left="-53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801178" w:rsidRPr="006C506A" w:rsidRDefault="00801178" w:rsidP="00170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14</w:t>
            </w:r>
          </w:p>
        </w:tc>
        <w:tc>
          <w:tcPr>
            <w:tcW w:w="4742" w:type="dxa"/>
            <w:vAlign w:val="center"/>
          </w:tcPr>
          <w:p w:rsidR="00801178" w:rsidRPr="006C506A" w:rsidRDefault="00801178" w:rsidP="008108A7">
            <w:pPr>
              <w:tabs>
                <w:tab w:val="left" w:pos="4711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Для главного распорядителя, у которого количество подведомственных учреждений равно 0 </w:t>
            </w:r>
          </w:p>
          <w:p w:rsidR="00801178" w:rsidRPr="006C506A" w:rsidRDefault="00801178" w:rsidP="002F6BF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(</w:t>
            </w: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)=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48"/>
                <w:lang w:val="en-US"/>
              </w:rPr>
              <w:object w:dxaOrig="2079" w:dyaOrig="1080">
                <v:shape id="_x0000_i1031" type="#_x0000_t75" style="width:104.25pt;height:53.25pt" o:ole="" fillcolor="window">
                  <v:imagedata r:id="rId20" o:title=""/>
                </v:shape>
                <o:OLEObject Type="Embed" ProgID="Equation.3" ShapeID="_x0000_i1031" DrawAspect="Content" ObjectID="_1463389898" r:id="rId21"/>
              </w:object>
            </w:r>
          </w:p>
          <w:p w:rsidR="00801178" w:rsidRPr="006C506A" w:rsidRDefault="00801178" w:rsidP="008108A7">
            <w:pPr>
              <w:tabs>
                <w:tab w:val="left" w:pos="4711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Для главного распорядителя, у которого количество подведомственных учреждений больше 0, но меньше 10 </w:t>
            </w:r>
          </w:p>
          <w:p w:rsidR="00801178" w:rsidRPr="006C506A" w:rsidRDefault="00801178" w:rsidP="002F6BF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(</w:t>
            </w: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)=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48"/>
                <w:lang w:val="en-US"/>
              </w:rPr>
              <w:object w:dxaOrig="2060" w:dyaOrig="1080">
                <v:shape id="_x0000_i1032" type="#_x0000_t75" style="width:103.5pt;height:53.25pt" o:ole="" fillcolor="window">
                  <v:imagedata r:id="rId22" o:title=""/>
                </v:shape>
                <o:OLEObject Type="Embed" ProgID="Equation.3" ShapeID="_x0000_i1032" DrawAspect="Content" ObjectID="_1463389899" r:id="rId23"/>
              </w:object>
            </w:r>
          </w:p>
          <w:p w:rsidR="00801178" w:rsidRPr="006C506A" w:rsidRDefault="00801178" w:rsidP="008108A7">
            <w:pPr>
              <w:tabs>
                <w:tab w:val="left" w:pos="4711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</w:rPr>
              <w:t xml:space="preserve">Для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главного распорядителя, у которого количество подведомственных учреждений больше, равно 10, но меньше </w:t>
            </w:r>
            <w:r w:rsidR="004028DB">
              <w:rPr>
                <w:rFonts w:ascii="Times New Roman" w:hAnsi="Times New Roman"/>
                <w:snapToGrid w:val="0"/>
                <w:color w:val="000000"/>
              </w:rPr>
              <w:t>50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 </w:t>
            </w:r>
          </w:p>
          <w:p w:rsidR="00801178" w:rsidRDefault="00801178" w:rsidP="002F6BF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position w:val="-48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(</w:t>
            </w: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)=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48"/>
                <w:lang w:val="en-US"/>
              </w:rPr>
              <w:object w:dxaOrig="2079" w:dyaOrig="1080">
                <v:shape id="_x0000_i1033" type="#_x0000_t75" style="width:104.25pt;height:53.25pt" o:ole="" fillcolor="window">
                  <v:imagedata r:id="rId24" o:title=""/>
                </v:shape>
                <o:OLEObject Type="Embed" ProgID="Equation.3" ShapeID="_x0000_i1033" DrawAspect="Content" ObjectID="_1463389900" r:id="rId25"/>
              </w:object>
            </w:r>
          </w:p>
          <w:p w:rsidR="004028DB" w:rsidRDefault="004028DB" w:rsidP="004028D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</w:p>
          <w:p w:rsidR="004028DB" w:rsidRPr="006C506A" w:rsidRDefault="004028DB" w:rsidP="004028DB">
            <w:pPr>
              <w:tabs>
                <w:tab w:val="left" w:pos="4711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</w:rPr>
              <w:t xml:space="preserve">Для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главного распорядителя, у которого количество подведомственных учреждений больше, равно </w:t>
            </w:r>
            <w:r>
              <w:rPr>
                <w:rFonts w:ascii="Times New Roman" w:hAnsi="Times New Roman"/>
                <w:snapToGrid w:val="0"/>
                <w:color w:val="000000"/>
              </w:rPr>
              <w:t>50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, но меньше </w:t>
            </w:r>
            <w:r>
              <w:rPr>
                <w:rFonts w:ascii="Times New Roman" w:hAnsi="Times New Roman"/>
                <w:snapToGrid w:val="0"/>
                <w:color w:val="000000"/>
              </w:rPr>
              <w:t>100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 </w:t>
            </w:r>
          </w:p>
          <w:p w:rsidR="004028DB" w:rsidRDefault="004028DB" w:rsidP="004028D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position w:val="-48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(</w:t>
            </w: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)=</w:t>
            </w:r>
            <w:r w:rsidR="00F577F9" w:rsidRPr="004028DB">
              <w:rPr>
                <w:rFonts w:ascii="Times New Roman" w:hAnsi="Times New Roman"/>
                <w:snapToGrid w:val="0"/>
                <w:color w:val="000000"/>
                <w:position w:val="-78"/>
                <w:lang w:val="en-US"/>
              </w:rPr>
              <w:object w:dxaOrig="2220" w:dyaOrig="1680">
                <v:shape id="_x0000_i1034" type="#_x0000_t75" style="width:111.75pt;height:83.25pt" o:ole="" fillcolor="window">
                  <v:imagedata r:id="rId26" o:title=""/>
                </v:shape>
                <o:OLEObject Type="Embed" ProgID="Equation.3" ShapeID="_x0000_i1034" DrawAspect="Content" ObjectID="_1463389901" r:id="rId27"/>
              </w:object>
            </w:r>
          </w:p>
          <w:p w:rsidR="00801178" w:rsidRPr="006C506A" w:rsidRDefault="00801178" w:rsidP="008108A7">
            <w:pPr>
              <w:tabs>
                <w:tab w:val="left" w:pos="4711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</w:rPr>
              <w:t xml:space="preserve">Для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главного распорядителя, у которого количество подведомственных учреждений равно </w:t>
            </w:r>
            <w:r w:rsidR="004028DB">
              <w:rPr>
                <w:rFonts w:ascii="Times New Roman" w:hAnsi="Times New Roman"/>
                <w:snapToGrid w:val="0"/>
                <w:color w:val="000000"/>
              </w:rPr>
              <w:t>100, но меньше 150</w:t>
            </w:r>
          </w:p>
          <w:p w:rsidR="00801178" w:rsidRPr="006C506A" w:rsidRDefault="00801178" w:rsidP="002F6BF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(</w:t>
            </w: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)=</w:t>
            </w:r>
            <w:r w:rsidR="00F577F9" w:rsidRPr="00F577F9">
              <w:rPr>
                <w:rFonts w:ascii="Times New Roman" w:hAnsi="Times New Roman"/>
                <w:snapToGrid w:val="0"/>
                <w:color w:val="000000"/>
                <w:position w:val="-96"/>
                <w:lang w:val="en-US"/>
              </w:rPr>
              <w:object w:dxaOrig="2260" w:dyaOrig="2040">
                <v:shape id="_x0000_i1035" type="#_x0000_t75" style="width:113.25pt;height:96pt" o:ole="" fillcolor="window">
                  <v:imagedata r:id="rId28" o:title=""/>
                </v:shape>
                <o:OLEObject Type="Embed" ProgID="Equation.3" ShapeID="_x0000_i1035" DrawAspect="Content" ObjectID="_1463389902" r:id="rId29"/>
              </w:object>
            </w:r>
          </w:p>
          <w:p w:rsidR="00C1399D" w:rsidRPr="006C506A" w:rsidRDefault="00C1399D" w:rsidP="00C1399D">
            <w:pPr>
              <w:tabs>
                <w:tab w:val="left" w:pos="4711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</w:rPr>
              <w:t xml:space="preserve">Для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главного распорядителя, у которого количество подведомственных учреждений </w:t>
            </w:r>
            <w:r>
              <w:rPr>
                <w:rFonts w:ascii="Times New Roman" w:hAnsi="Times New Roman"/>
                <w:snapToGrid w:val="0"/>
                <w:color w:val="000000"/>
              </w:rPr>
              <w:t>равно 150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, но меньше </w:t>
            </w:r>
            <w:r>
              <w:rPr>
                <w:rFonts w:ascii="Times New Roman" w:hAnsi="Times New Roman"/>
                <w:snapToGrid w:val="0"/>
                <w:color w:val="000000"/>
              </w:rPr>
              <w:t>200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 </w:t>
            </w:r>
          </w:p>
          <w:p w:rsidR="00C1399D" w:rsidRDefault="00C1399D" w:rsidP="00C1399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position w:val="-48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(</w:t>
            </w: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)=</w:t>
            </w:r>
            <w:r w:rsidR="00F577F9" w:rsidRPr="00C1399D">
              <w:rPr>
                <w:rFonts w:ascii="Times New Roman" w:hAnsi="Times New Roman"/>
                <w:snapToGrid w:val="0"/>
                <w:color w:val="000000"/>
                <w:position w:val="-48"/>
                <w:lang w:val="en-US"/>
              </w:rPr>
              <w:object w:dxaOrig="2260" w:dyaOrig="1080">
                <v:shape id="_x0000_i1036" type="#_x0000_t75" style="width:113.25pt;height:53.25pt" o:ole="" fillcolor="window">
                  <v:imagedata r:id="rId30" o:title=""/>
                </v:shape>
                <o:OLEObject Type="Embed" ProgID="Equation.3" ShapeID="_x0000_i1036" DrawAspect="Content" ObjectID="_1463389903" r:id="rId31"/>
              </w:object>
            </w:r>
          </w:p>
          <w:p w:rsidR="00801178" w:rsidRPr="006C506A" w:rsidRDefault="00801178" w:rsidP="006370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7" w:type="dxa"/>
          </w:tcPr>
          <w:p w:rsidR="00801178" w:rsidRPr="006C506A" w:rsidRDefault="00801178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lastRenderedPageBreak/>
              <w:t>Большое количество справок об изменении сводной бюджетной росписи  бюджета</w:t>
            </w:r>
            <w:r w:rsidR="006B333F">
              <w:rPr>
                <w:rFonts w:ascii="Times New Roman" w:hAnsi="Times New Roman"/>
              </w:rPr>
              <w:t xml:space="preserve"> города</w:t>
            </w:r>
            <w:r w:rsidRPr="006C506A">
              <w:rPr>
                <w:rFonts w:ascii="Times New Roman" w:hAnsi="Times New Roman"/>
              </w:rPr>
              <w:t xml:space="preserve"> и лимитов бюджетных обязательств в случае увеличения бюджетных ассигнований за счет экономии по использованию бюд</w:t>
            </w:r>
            <w:r w:rsidR="007111A6" w:rsidRPr="006C506A">
              <w:rPr>
                <w:rFonts w:ascii="Times New Roman" w:hAnsi="Times New Roman"/>
              </w:rPr>
              <w:t>-</w:t>
            </w:r>
            <w:r w:rsidRPr="006C506A">
              <w:rPr>
                <w:rFonts w:ascii="Times New Roman" w:hAnsi="Times New Roman"/>
              </w:rPr>
              <w:t xml:space="preserve">жетных ассигнований на оказание </w:t>
            </w:r>
            <w:r w:rsidR="006B333F">
              <w:rPr>
                <w:rFonts w:ascii="Times New Roman" w:hAnsi="Times New Roman"/>
              </w:rPr>
              <w:t>муниципальных</w:t>
            </w:r>
            <w:r w:rsidRPr="006C506A">
              <w:rPr>
                <w:rFonts w:ascii="Times New Roman" w:hAnsi="Times New Roman"/>
              </w:rPr>
              <w:t xml:space="preserve"> услуг, детализации кодов целевых статей, изменения и (или) уточнения бюджетной классификации, распре</w:t>
            </w:r>
            <w:r w:rsidR="007111A6" w:rsidRPr="006C506A">
              <w:rPr>
                <w:rFonts w:ascii="Times New Roman" w:hAnsi="Times New Roman"/>
              </w:rPr>
              <w:t>-</w:t>
            </w:r>
            <w:r w:rsidRPr="006C506A">
              <w:rPr>
                <w:rFonts w:ascii="Times New Roman" w:hAnsi="Times New Roman"/>
              </w:rPr>
              <w:t>деления и перерас</w:t>
            </w:r>
            <w:r w:rsidR="007111A6" w:rsidRPr="006C506A">
              <w:rPr>
                <w:rFonts w:ascii="Times New Roman" w:hAnsi="Times New Roman"/>
              </w:rPr>
              <w:t>-</w:t>
            </w:r>
            <w:r w:rsidRPr="006C506A">
              <w:rPr>
                <w:rFonts w:ascii="Times New Roman" w:hAnsi="Times New Roman"/>
              </w:rPr>
              <w:t xml:space="preserve">пределения между кодами мероприятий без изменения кодов бюджетной </w:t>
            </w:r>
            <w:r w:rsidR="00B40D30" w:rsidRPr="006C506A">
              <w:rPr>
                <w:rFonts w:ascii="Times New Roman" w:hAnsi="Times New Roman"/>
              </w:rPr>
              <w:t>к</w:t>
            </w:r>
            <w:r w:rsidRPr="006C506A">
              <w:rPr>
                <w:rFonts w:ascii="Times New Roman" w:hAnsi="Times New Roman"/>
              </w:rPr>
              <w:t xml:space="preserve">лассификации в отчетном финансовом году свидетельствует о </w:t>
            </w:r>
            <w:r w:rsidRPr="006C506A">
              <w:rPr>
                <w:rFonts w:ascii="Times New Roman" w:hAnsi="Times New Roman"/>
              </w:rPr>
              <w:lastRenderedPageBreak/>
              <w:t>низком качестве работы ГРБС по финансовому планированию.</w:t>
            </w:r>
          </w:p>
          <w:p w:rsidR="00801178" w:rsidRPr="006C506A" w:rsidRDefault="00801178" w:rsidP="006B333F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</w:rPr>
              <w:t>Целевым ориентиром для ГРБС является отсутствие справок об изменении сводной бюджетной росписи  бюджета</w:t>
            </w:r>
            <w:r w:rsidR="006B333F">
              <w:rPr>
                <w:rFonts w:ascii="Times New Roman" w:hAnsi="Times New Roman"/>
              </w:rPr>
              <w:t xml:space="preserve"> города</w:t>
            </w:r>
            <w:r w:rsidRPr="006C506A">
              <w:rPr>
                <w:rFonts w:ascii="Times New Roman" w:hAnsi="Times New Roman"/>
              </w:rPr>
              <w:t xml:space="preserve"> и лимитов бюджетных обязательств по указанным выше случаям.</w:t>
            </w:r>
          </w:p>
        </w:tc>
      </w:tr>
      <w:tr w:rsidR="00B63315" w:rsidRPr="006C506A" w:rsidTr="00F52615">
        <w:tc>
          <w:tcPr>
            <w:tcW w:w="0" w:type="auto"/>
          </w:tcPr>
          <w:p w:rsidR="00801178" w:rsidRPr="006C506A" w:rsidRDefault="00801178" w:rsidP="006208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lastRenderedPageBreak/>
              <w:t>1.5. Качество планирования расходов: доля суммы изменений в сводную бюджетную роспись бюджета</w:t>
            </w:r>
            <w:r w:rsidR="006B333F">
              <w:rPr>
                <w:rFonts w:ascii="Times New Roman" w:hAnsi="Times New Roman"/>
              </w:rPr>
              <w:t xml:space="preserve"> города</w:t>
            </w:r>
            <w:r w:rsidRPr="006C506A">
              <w:rPr>
                <w:rFonts w:ascii="Times New Roman" w:hAnsi="Times New Roman"/>
              </w:rPr>
              <w:t xml:space="preserve"> </w:t>
            </w:r>
          </w:p>
          <w:p w:rsidR="00801178" w:rsidRPr="006C506A" w:rsidRDefault="00801178" w:rsidP="006208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6" w:type="dxa"/>
          </w:tcPr>
          <w:p w:rsidR="00801178" w:rsidRPr="006C506A" w:rsidRDefault="00801178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>=100 х (</w:t>
            </w:r>
            <w:r w:rsidRPr="006C506A">
              <w:rPr>
                <w:rFonts w:ascii="Times New Roman" w:hAnsi="Times New Roman"/>
                <w:position w:val="-10"/>
                <w:lang w:val="en-US"/>
              </w:rPr>
              <w:object w:dxaOrig="300" w:dyaOrig="340">
                <v:shape id="_x0000_i1037" type="#_x0000_t75" style="width:15pt;height:16.5pt" o:ole="" fillcolor="window">
                  <v:imagedata r:id="rId32" o:title=""/>
                </v:shape>
                <o:OLEObject Type="Embed" ProgID="Equation.3" ShapeID="_x0000_i1037" DrawAspect="Content" ObjectID="_1463389904" r:id="rId33"/>
              </w:object>
            </w:r>
            <w:r w:rsidRPr="006C506A">
              <w:rPr>
                <w:rFonts w:ascii="Times New Roman" w:hAnsi="Times New Roman"/>
              </w:rPr>
              <w:t xml:space="preserve">/ </w:t>
            </w:r>
            <w:r w:rsidRPr="006C506A">
              <w:rPr>
                <w:rFonts w:ascii="Times New Roman" w:hAnsi="Times New Roman"/>
                <w:lang w:val="en-US"/>
              </w:rPr>
              <w:t>b</w:t>
            </w:r>
            <w:r w:rsidRPr="006C506A">
              <w:rPr>
                <w:rFonts w:ascii="Times New Roman" w:hAnsi="Times New Roman"/>
              </w:rPr>
              <w:t>), где</w:t>
            </w:r>
          </w:p>
          <w:p w:rsidR="00AC4285" w:rsidRPr="006C506A" w:rsidRDefault="00AC4285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</w:p>
          <w:p w:rsidR="00801178" w:rsidRPr="006C506A" w:rsidRDefault="00801178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position w:val="-14"/>
              </w:rPr>
              <w:object w:dxaOrig="340" w:dyaOrig="400">
                <v:shape id="_x0000_i1038" type="#_x0000_t75" style="width:16.5pt;height:20.25pt" o:ole="" fillcolor="window">
                  <v:imagedata r:id="rId34" o:title=""/>
                </v:shape>
                <o:OLEObject Type="Embed" ProgID="Equation.3" ShapeID="_x0000_i1038" DrawAspect="Content" ObjectID="_1463389905" r:id="rId35"/>
              </w:object>
            </w:r>
            <w:r w:rsidRPr="006C506A">
              <w:rPr>
                <w:rFonts w:ascii="Times New Roman" w:hAnsi="Times New Roman"/>
              </w:rPr>
              <w:t xml:space="preserve"> – сумма положительных изменений сводной бюджетной росписи бюджета</w:t>
            </w:r>
            <w:r w:rsidR="001048A5">
              <w:rPr>
                <w:rFonts w:ascii="Times New Roman" w:hAnsi="Times New Roman"/>
              </w:rPr>
              <w:t xml:space="preserve"> города </w:t>
            </w:r>
            <w:r w:rsidRPr="006C506A">
              <w:rPr>
                <w:rFonts w:ascii="Times New Roman" w:hAnsi="Times New Roman"/>
              </w:rPr>
              <w:t xml:space="preserve"> и лимитов бюджетных обязательств</w:t>
            </w:r>
            <w:r w:rsidR="001048A5">
              <w:rPr>
                <w:rFonts w:ascii="Times New Roman" w:hAnsi="Times New Roman"/>
              </w:rPr>
              <w:t>,</w:t>
            </w:r>
            <w:r w:rsidRPr="006C506A">
              <w:rPr>
                <w:rFonts w:ascii="Times New Roman" w:hAnsi="Times New Roman"/>
              </w:rPr>
              <w:t xml:space="preserve"> в случае увеличения бюджетных </w:t>
            </w:r>
            <w:r w:rsidRPr="006C506A">
              <w:rPr>
                <w:rFonts w:ascii="Times New Roman" w:hAnsi="Times New Roman"/>
              </w:rPr>
              <w:lastRenderedPageBreak/>
              <w:t xml:space="preserve">ассигнований за счет экономии по использованию бюджетных ассигнований на оказание </w:t>
            </w:r>
            <w:r w:rsidR="001048A5">
              <w:rPr>
                <w:rFonts w:ascii="Times New Roman" w:hAnsi="Times New Roman"/>
              </w:rPr>
              <w:t xml:space="preserve"> муниципальных </w:t>
            </w:r>
            <w:r w:rsidRPr="006C506A">
              <w:rPr>
                <w:rFonts w:ascii="Times New Roman" w:hAnsi="Times New Roman"/>
              </w:rPr>
              <w:t>услуг, детализации кодов целевых статей, изменения и (или) уточнения бюджетной классификации, распределения и перераспределения между кодами мероприятий без изменения кодов бюджетной классификации</w:t>
            </w:r>
          </w:p>
          <w:p w:rsidR="00AC4285" w:rsidRPr="006C506A" w:rsidRDefault="00AC4285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</w:p>
          <w:p w:rsidR="00801178" w:rsidRPr="00F52615" w:rsidRDefault="00801178" w:rsidP="008C3A1C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b – объем бюджетных ассигнований ГРБС согласно сводной бюджетной росписи бюджета</w:t>
            </w:r>
            <w:r w:rsidR="001048A5">
              <w:rPr>
                <w:rFonts w:ascii="Times New Roman" w:hAnsi="Times New Roman"/>
              </w:rPr>
              <w:t xml:space="preserve"> города</w:t>
            </w:r>
            <w:r w:rsidRPr="006C506A">
              <w:rPr>
                <w:rFonts w:ascii="Times New Roman" w:hAnsi="Times New Roman"/>
              </w:rPr>
              <w:t xml:space="preserve"> с учетом внесенных в нее изменений по состоянию на конец отчетного периода</w:t>
            </w:r>
          </w:p>
        </w:tc>
        <w:tc>
          <w:tcPr>
            <w:tcW w:w="1417" w:type="dxa"/>
            <w:vAlign w:val="center"/>
          </w:tcPr>
          <w:p w:rsidR="00801178" w:rsidRPr="006C506A" w:rsidRDefault="00801178" w:rsidP="001706C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C506A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4742" w:type="dxa"/>
            <w:vAlign w:val="center"/>
          </w:tcPr>
          <w:p w:rsidR="00801178" w:rsidRPr="006C506A" w:rsidRDefault="00801178" w:rsidP="0062083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(</w:t>
            </w: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)=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52"/>
                <w:lang w:val="en-US"/>
              </w:rPr>
              <w:object w:dxaOrig="2780" w:dyaOrig="1160">
                <v:shape id="_x0000_i1039" type="#_x0000_t75" style="width:138.75pt;height:57.75pt" o:ole="" fillcolor="window">
                  <v:imagedata r:id="rId36" o:title=""/>
                </v:shape>
                <o:OLEObject Type="Embed" ProgID="Equation.3" ShapeID="_x0000_i1039" DrawAspect="Content" ObjectID="_1463389906" r:id="rId37"/>
              </w:object>
            </w:r>
          </w:p>
          <w:p w:rsidR="00801178" w:rsidRPr="006C506A" w:rsidRDefault="00801178" w:rsidP="00620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01178" w:rsidRPr="006C506A" w:rsidRDefault="00801178" w:rsidP="0062083E">
            <w:pPr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lastRenderedPageBreak/>
              <w:t xml:space="preserve">где </w:t>
            </w:r>
            <w:r w:rsidRPr="006C506A">
              <w:rPr>
                <w:rFonts w:ascii="Times New Roman" w:hAnsi="Times New Roman"/>
                <w:position w:val="-28"/>
              </w:rPr>
              <w:object w:dxaOrig="2420" w:dyaOrig="680">
                <v:shape id="_x0000_i1040" type="#_x0000_t75" style="width:120.75pt;height:34.5pt" o:ole="" fillcolor="window">
                  <v:imagedata r:id="rId38" o:title=""/>
                </v:shape>
                <o:OLEObject Type="Embed" ProgID="Equation.3" ShapeID="_x0000_i1040" DrawAspect="Content" ObjectID="_1463389907" r:id="rId39"/>
              </w:object>
            </w:r>
            <w:r w:rsidRPr="006C506A">
              <w:rPr>
                <w:rFonts w:ascii="Times New Roman" w:hAnsi="Times New Roman"/>
              </w:rPr>
              <w:t>,</w:t>
            </w:r>
          </w:p>
          <w:p w:rsidR="00801178" w:rsidRPr="006C506A" w:rsidRDefault="00801178" w:rsidP="00955C7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</w:rPr>
              <w:object w:dxaOrig="620" w:dyaOrig="260">
                <v:shape id="_x0000_i1041" type="#_x0000_t75" style="width:30.75pt;height:13.5pt" o:ole="" fillcolor="window">
                  <v:imagedata r:id="rId18" o:title=""/>
                </v:shape>
                <o:OLEObject Type="Embed" ProgID="Equation.3" ShapeID="_x0000_i1041" DrawAspect="Content" ObjectID="_1463389908" r:id="rId40"/>
              </w:object>
            </w:r>
            <w:r w:rsidRPr="006C506A">
              <w:rPr>
                <w:rFonts w:ascii="Times New Roman" w:hAnsi="Times New Roman"/>
              </w:rPr>
              <w:t>– среднее значение показателя, рассчи</w:t>
            </w:r>
            <w:r w:rsidR="000D6CFC">
              <w:rPr>
                <w:rFonts w:ascii="Times New Roman" w:hAnsi="Times New Roman"/>
              </w:rPr>
              <w:t>танное по данным 201</w:t>
            </w:r>
            <w:r w:rsidR="00F3360B">
              <w:rPr>
                <w:rFonts w:ascii="Times New Roman" w:hAnsi="Times New Roman"/>
              </w:rPr>
              <w:t>2</w:t>
            </w:r>
            <w:r w:rsidRPr="006C506A">
              <w:rPr>
                <w:rFonts w:ascii="Times New Roman" w:hAnsi="Times New Roman"/>
              </w:rPr>
              <w:t xml:space="preserve"> года, равное </w:t>
            </w:r>
            <w:r w:rsidR="00955C7D" w:rsidRPr="00955C7D">
              <w:rPr>
                <w:rFonts w:ascii="Times New Roman" w:hAnsi="Times New Roman"/>
              </w:rPr>
              <w:t>4.882</w:t>
            </w:r>
            <w:r w:rsidRPr="006C506A">
              <w:rPr>
                <w:rFonts w:ascii="Times New Roman" w:hAnsi="Times New Roman"/>
              </w:rPr>
              <w:t xml:space="preserve"> (0,0</w:t>
            </w:r>
            <w:r w:rsidR="00955C7D" w:rsidRPr="00955C7D">
              <w:rPr>
                <w:rFonts w:ascii="Times New Roman" w:hAnsi="Times New Roman"/>
              </w:rPr>
              <w:t>48</w:t>
            </w:r>
            <w:r w:rsidRPr="006C506A">
              <w:rPr>
                <w:rFonts w:ascii="Times New Roman" w:hAnsi="Times New Roman"/>
              </w:rPr>
              <w:t>)</w:t>
            </w:r>
          </w:p>
        </w:tc>
        <w:tc>
          <w:tcPr>
            <w:tcW w:w="2947" w:type="dxa"/>
          </w:tcPr>
          <w:p w:rsidR="00801178" w:rsidRPr="006C506A" w:rsidRDefault="00801178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lastRenderedPageBreak/>
              <w:t>Большое количество справок об изменении сводной бюджетной росписи бюджета</w:t>
            </w:r>
            <w:r w:rsidR="001048A5">
              <w:rPr>
                <w:rFonts w:ascii="Times New Roman" w:hAnsi="Times New Roman"/>
              </w:rPr>
              <w:t xml:space="preserve"> города</w:t>
            </w:r>
            <w:r w:rsidRPr="006C506A">
              <w:rPr>
                <w:rFonts w:ascii="Times New Roman" w:hAnsi="Times New Roman"/>
              </w:rPr>
              <w:t xml:space="preserve"> и лимитов бюджетных обязательств в случае увеличения бюджетных ассигнований за счет экономии по использованию бюджет</w:t>
            </w:r>
            <w:r w:rsidRPr="006C506A">
              <w:rPr>
                <w:rFonts w:ascii="Times New Roman" w:hAnsi="Times New Roman"/>
              </w:rPr>
              <w:lastRenderedPageBreak/>
              <w:t xml:space="preserve">ных ассигнований на оказание </w:t>
            </w:r>
            <w:r w:rsidR="001048A5">
              <w:rPr>
                <w:rFonts w:ascii="Times New Roman" w:hAnsi="Times New Roman"/>
              </w:rPr>
              <w:t>мун</w:t>
            </w:r>
            <w:r w:rsidR="006B1788">
              <w:rPr>
                <w:rFonts w:ascii="Times New Roman" w:hAnsi="Times New Roman"/>
              </w:rPr>
              <w:t>и</w:t>
            </w:r>
            <w:r w:rsidR="001048A5">
              <w:rPr>
                <w:rFonts w:ascii="Times New Roman" w:hAnsi="Times New Roman"/>
              </w:rPr>
              <w:t>ципальных</w:t>
            </w:r>
            <w:r w:rsidRPr="006C506A">
              <w:rPr>
                <w:rFonts w:ascii="Times New Roman" w:hAnsi="Times New Roman"/>
              </w:rPr>
              <w:t xml:space="preserve"> услуг, изменения (уточнения) бюджетной классификации и (или) кодов мероприятий в отчетном финансовом году (отчетном периоде текущего финансового года) свидетельствует о низком качестве работы ГРБС по финансовому планированию</w:t>
            </w:r>
          </w:p>
          <w:p w:rsidR="00AC4285" w:rsidRPr="006C506A" w:rsidRDefault="00AC4285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801178" w:rsidRPr="006C506A" w:rsidRDefault="00801178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Целевым ориентиром для ГРБС является значение показателя, равное 0%.</w:t>
            </w:r>
          </w:p>
          <w:p w:rsidR="00801178" w:rsidRPr="006C506A" w:rsidRDefault="00801178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</w:tr>
      <w:tr w:rsidR="00B63315" w:rsidRPr="006C506A" w:rsidTr="00F52615">
        <w:tc>
          <w:tcPr>
            <w:tcW w:w="0" w:type="auto"/>
          </w:tcPr>
          <w:p w:rsidR="007111A6" w:rsidRPr="006C506A" w:rsidRDefault="007111A6" w:rsidP="00BA173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801178" w:rsidRPr="006C506A" w:rsidRDefault="00801178" w:rsidP="00BA173D">
            <w:pPr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b/>
              </w:rPr>
              <w:t xml:space="preserve">2. </w:t>
            </w:r>
            <w:r w:rsidRPr="006C506A">
              <w:rPr>
                <w:rFonts w:ascii="Times New Roman" w:hAnsi="Times New Roman"/>
                <w:b/>
                <w:snapToGrid w:val="0"/>
                <w:color w:val="000000"/>
              </w:rPr>
              <w:t>Исполнение бюджета в части расходов</w:t>
            </w:r>
          </w:p>
          <w:p w:rsidR="007111A6" w:rsidRPr="006C506A" w:rsidRDefault="007111A6" w:rsidP="00BA173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26" w:type="dxa"/>
          </w:tcPr>
          <w:p w:rsidR="00801178" w:rsidRPr="006C506A" w:rsidRDefault="00801178" w:rsidP="006509A7">
            <w:pPr>
              <w:spacing w:after="0" w:line="240" w:lineRule="auto"/>
              <w:ind w:left="-53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801178" w:rsidRPr="006C506A" w:rsidRDefault="00671BCB" w:rsidP="001706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4742" w:type="dxa"/>
            <w:vAlign w:val="center"/>
          </w:tcPr>
          <w:p w:rsidR="00801178" w:rsidRPr="006C506A" w:rsidRDefault="00801178" w:rsidP="00BA17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47" w:type="dxa"/>
          </w:tcPr>
          <w:p w:rsidR="00801178" w:rsidRPr="006C506A" w:rsidRDefault="00801178" w:rsidP="006509A7">
            <w:pPr>
              <w:spacing w:after="0" w:line="240" w:lineRule="auto"/>
              <w:ind w:left="-79"/>
              <w:rPr>
                <w:rFonts w:ascii="Times New Roman" w:hAnsi="Times New Roman"/>
                <w:b/>
              </w:rPr>
            </w:pPr>
          </w:p>
        </w:tc>
      </w:tr>
      <w:tr w:rsidR="00B63315" w:rsidRPr="006C506A" w:rsidTr="00F52615">
        <w:tc>
          <w:tcPr>
            <w:tcW w:w="0" w:type="auto"/>
          </w:tcPr>
          <w:p w:rsidR="00801178" w:rsidRPr="006C506A" w:rsidRDefault="00801178" w:rsidP="006208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2.1. </w:t>
            </w:r>
            <w:r w:rsidRPr="006C506A">
              <w:rPr>
                <w:rFonts w:ascii="Times New Roman" w:hAnsi="Times New Roman"/>
              </w:rPr>
              <w:t>Доля неисполненных на конец отчетного финансового года бюджетных ассигнований</w:t>
            </w:r>
          </w:p>
        </w:tc>
        <w:tc>
          <w:tcPr>
            <w:tcW w:w="3326" w:type="dxa"/>
          </w:tcPr>
          <w:p w:rsidR="00801178" w:rsidRPr="006C506A" w:rsidRDefault="00801178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Р = 100 х (</w:t>
            </w:r>
            <w:r w:rsidRPr="006C506A">
              <w:rPr>
                <w:rFonts w:ascii="Times New Roman" w:hAnsi="Times New Roman"/>
                <w:lang w:val="en-US"/>
              </w:rPr>
              <w:t>b</w:t>
            </w:r>
            <w:r w:rsidRPr="006C506A">
              <w:rPr>
                <w:rFonts w:ascii="Times New Roman" w:hAnsi="Times New Roman"/>
              </w:rPr>
              <w:t xml:space="preserve"> – </w:t>
            </w:r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)/b, где</w:t>
            </w:r>
          </w:p>
          <w:p w:rsidR="00801178" w:rsidRPr="006C506A" w:rsidRDefault="00801178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</w:p>
          <w:p w:rsidR="00801178" w:rsidRPr="006C506A" w:rsidRDefault="00801178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b – объем бюджетных ассигнований ГРБС согласно сводной бюджетной росписи бюджета</w:t>
            </w:r>
            <w:r w:rsidR="00EF7205">
              <w:rPr>
                <w:rFonts w:ascii="Times New Roman" w:hAnsi="Times New Roman"/>
              </w:rPr>
              <w:t xml:space="preserve"> города</w:t>
            </w:r>
            <w:r w:rsidRPr="006C506A">
              <w:rPr>
                <w:rFonts w:ascii="Times New Roman" w:hAnsi="Times New Roman"/>
              </w:rPr>
              <w:t xml:space="preserve"> с учетом внесенных в нее изменений по состоянию на конец отчетного периода, </w:t>
            </w:r>
            <w:r w:rsidRPr="00EF7205">
              <w:rPr>
                <w:rFonts w:ascii="Times New Roman" w:hAnsi="Times New Roman"/>
                <w:b/>
              </w:rPr>
              <w:t xml:space="preserve">за исключением изменений, внесенных в сводную бюджетную роспись в случае фактического поступления </w:t>
            </w:r>
            <w:r w:rsidR="00F3360B">
              <w:rPr>
                <w:rFonts w:ascii="Times New Roman" w:hAnsi="Times New Roman"/>
                <w:b/>
              </w:rPr>
              <w:t>межбюджетных трансфертов</w:t>
            </w:r>
            <w:r w:rsidRPr="00EF7205">
              <w:rPr>
                <w:rFonts w:ascii="Times New Roman" w:hAnsi="Times New Roman"/>
                <w:b/>
              </w:rPr>
              <w:t xml:space="preserve"> в бюджет</w:t>
            </w:r>
            <w:r w:rsidR="00EF7205">
              <w:rPr>
                <w:rFonts w:ascii="Times New Roman" w:hAnsi="Times New Roman"/>
                <w:b/>
              </w:rPr>
              <w:t xml:space="preserve"> города</w:t>
            </w:r>
            <w:r w:rsidRPr="00EF7205">
              <w:rPr>
                <w:rFonts w:ascii="Times New Roman" w:hAnsi="Times New Roman"/>
                <w:b/>
              </w:rPr>
              <w:t xml:space="preserve"> после </w:t>
            </w:r>
            <w:r w:rsidR="004B7F6B">
              <w:rPr>
                <w:rFonts w:ascii="Times New Roman" w:hAnsi="Times New Roman"/>
                <w:b/>
              </w:rPr>
              <w:t>20</w:t>
            </w:r>
            <w:r w:rsidRPr="00EF7205">
              <w:rPr>
                <w:rFonts w:ascii="Times New Roman" w:hAnsi="Times New Roman"/>
                <w:b/>
              </w:rPr>
              <w:t xml:space="preserve"> </w:t>
            </w:r>
            <w:r w:rsidR="004B7F6B">
              <w:rPr>
                <w:rFonts w:ascii="Times New Roman" w:hAnsi="Times New Roman"/>
                <w:b/>
              </w:rPr>
              <w:t>ноября</w:t>
            </w:r>
            <w:r w:rsidRPr="006C506A">
              <w:rPr>
                <w:rFonts w:ascii="Times New Roman" w:hAnsi="Times New Roman"/>
              </w:rPr>
              <w:t xml:space="preserve"> в отчетном финансовом году </w:t>
            </w:r>
          </w:p>
          <w:p w:rsidR="00801178" w:rsidRPr="006C506A" w:rsidRDefault="00801178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</w:p>
          <w:p w:rsidR="00801178" w:rsidRPr="006C506A" w:rsidRDefault="00801178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Е  - кассовое исполнение расходов ГРБС в отчетном финансовом году</w:t>
            </w:r>
          </w:p>
        </w:tc>
        <w:tc>
          <w:tcPr>
            <w:tcW w:w="1417" w:type="dxa"/>
            <w:vAlign w:val="center"/>
          </w:tcPr>
          <w:p w:rsidR="00801178" w:rsidRPr="006C506A" w:rsidRDefault="00B43068" w:rsidP="00170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4742" w:type="dxa"/>
            <w:vAlign w:val="center"/>
          </w:tcPr>
          <w:p w:rsidR="00801178" w:rsidRPr="006C506A" w:rsidRDefault="00801178" w:rsidP="002F6BF3">
            <w:pPr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E(P)=</w:t>
            </w:r>
            <w:r w:rsidRPr="006C506A">
              <w:rPr>
                <w:rFonts w:ascii="Times New Roman" w:hAnsi="Times New Roman"/>
                <w:position w:val="-92"/>
              </w:rPr>
              <w:object w:dxaOrig="3320" w:dyaOrig="1960">
                <v:shape id="_x0000_i1042" type="#_x0000_t75" style="width:165.75pt;height:98.25pt" o:ole="" fillcolor="window">
                  <v:imagedata r:id="rId41" o:title=""/>
                </v:shape>
                <o:OLEObject Type="Embed" ProgID="Equation.3" ShapeID="_x0000_i1042" DrawAspect="Content" ObjectID="_1463389909" r:id="rId42"/>
              </w:object>
            </w:r>
          </w:p>
          <w:p w:rsidR="00801178" w:rsidRPr="006C506A" w:rsidRDefault="00801178" w:rsidP="002F6BF3">
            <w:pPr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 xml:space="preserve">где </w:t>
            </w:r>
            <w:r w:rsidRPr="006C506A">
              <w:rPr>
                <w:rFonts w:ascii="Times New Roman" w:hAnsi="Times New Roman"/>
                <w:position w:val="-28"/>
              </w:rPr>
              <w:object w:dxaOrig="2480" w:dyaOrig="680">
                <v:shape id="_x0000_i1043" type="#_x0000_t75" style="width:123.75pt;height:34.5pt" o:ole="" fillcolor="window">
                  <v:imagedata r:id="rId43" o:title=""/>
                </v:shape>
                <o:OLEObject Type="Embed" ProgID="Equation.3" ShapeID="_x0000_i1043" DrawAspect="Content" ObjectID="_1463389910" r:id="rId44"/>
              </w:object>
            </w:r>
            <w:r w:rsidRPr="006C506A">
              <w:rPr>
                <w:rFonts w:ascii="Times New Roman" w:hAnsi="Times New Roman"/>
              </w:rPr>
              <w:t>,</w:t>
            </w:r>
          </w:p>
          <w:p w:rsidR="00801178" w:rsidRPr="006C506A" w:rsidRDefault="00801178" w:rsidP="00962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object w:dxaOrig="620" w:dyaOrig="260">
                <v:shape id="_x0000_i1044" type="#_x0000_t75" style="width:30.75pt;height:13.5pt" o:ole="" fillcolor="window">
                  <v:imagedata r:id="rId18" o:title=""/>
                </v:shape>
                <o:OLEObject Type="Embed" ProgID="Equation.3" ShapeID="_x0000_i1044" DrawAspect="Content" ObjectID="_1463389911" r:id="rId45"/>
              </w:object>
            </w:r>
            <w:r w:rsidRPr="006C506A">
              <w:rPr>
                <w:rFonts w:ascii="Times New Roman" w:hAnsi="Times New Roman"/>
              </w:rPr>
              <w:t>– среднее значение показателя, рассчитанное по данным 201</w:t>
            </w:r>
            <w:r w:rsidR="000457EC">
              <w:rPr>
                <w:rFonts w:ascii="Times New Roman" w:hAnsi="Times New Roman"/>
              </w:rPr>
              <w:t>2</w:t>
            </w:r>
            <w:r w:rsidRPr="006C506A">
              <w:rPr>
                <w:rFonts w:ascii="Times New Roman" w:hAnsi="Times New Roman"/>
              </w:rPr>
              <w:t xml:space="preserve">года, </w:t>
            </w:r>
          </w:p>
          <w:p w:rsidR="00801178" w:rsidRPr="006C506A" w:rsidRDefault="00801178" w:rsidP="00FD7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 xml:space="preserve">равное </w:t>
            </w:r>
            <w:r w:rsidR="00FD7FF0" w:rsidRPr="00FD7FF0">
              <w:rPr>
                <w:rFonts w:ascii="Times New Roman" w:hAnsi="Times New Roman"/>
              </w:rPr>
              <w:t>10.</w:t>
            </w:r>
            <w:r w:rsidR="00FD7FF0">
              <w:rPr>
                <w:rFonts w:ascii="Times New Roman" w:hAnsi="Times New Roman"/>
                <w:lang w:val="en-US"/>
              </w:rPr>
              <w:t>019</w:t>
            </w:r>
            <w:r w:rsidRPr="006C506A">
              <w:rPr>
                <w:rFonts w:ascii="Times New Roman" w:hAnsi="Times New Roman"/>
              </w:rPr>
              <w:t>% (0,</w:t>
            </w:r>
            <w:r w:rsidR="00FD7FF0">
              <w:rPr>
                <w:rFonts w:ascii="Times New Roman" w:hAnsi="Times New Roman"/>
                <w:lang w:val="en-US"/>
              </w:rPr>
              <w:t>100</w:t>
            </w:r>
            <w:r w:rsidRPr="006C506A">
              <w:rPr>
                <w:rFonts w:ascii="Times New Roman" w:hAnsi="Times New Roman"/>
              </w:rPr>
              <w:t>)</w:t>
            </w:r>
          </w:p>
        </w:tc>
        <w:tc>
          <w:tcPr>
            <w:tcW w:w="2947" w:type="dxa"/>
          </w:tcPr>
          <w:p w:rsidR="00801178" w:rsidRPr="006C506A" w:rsidRDefault="00801178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 xml:space="preserve">Показатель позволяет оценить объем неисполненных на конец года бюджетных ассигнований, учитывая внесение изменений в сводную бюджетную роспись при фактическом поступлении в  бюджет </w:t>
            </w:r>
            <w:r w:rsidR="00EF7205">
              <w:rPr>
                <w:rFonts w:ascii="Times New Roman" w:hAnsi="Times New Roman"/>
              </w:rPr>
              <w:t xml:space="preserve">города </w:t>
            </w:r>
            <w:r w:rsidRPr="006C506A">
              <w:rPr>
                <w:rFonts w:ascii="Times New Roman" w:hAnsi="Times New Roman"/>
              </w:rPr>
              <w:t xml:space="preserve">средств федерального </w:t>
            </w:r>
            <w:r w:rsidR="00EF7205">
              <w:rPr>
                <w:rFonts w:ascii="Times New Roman" w:hAnsi="Times New Roman"/>
              </w:rPr>
              <w:t xml:space="preserve">и краевого </w:t>
            </w:r>
            <w:r w:rsidRPr="006C506A">
              <w:rPr>
                <w:rFonts w:ascii="Times New Roman" w:hAnsi="Times New Roman"/>
              </w:rPr>
              <w:t>бюджет</w:t>
            </w:r>
            <w:r w:rsidR="00EF7205">
              <w:rPr>
                <w:rFonts w:ascii="Times New Roman" w:hAnsi="Times New Roman"/>
              </w:rPr>
              <w:t>ов</w:t>
            </w:r>
            <w:r w:rsidRPr="006C506A">
              <w:rPr>
                <w:rFonts w:ascii="Times New Roman" w:hAnsi="Times New Roman"/>
              </w:rPr>
              <w:t xml:space="preserve"> сверх объемов, утвержденных </w:t>
            </w:r>
            <w:r w:rsidR="00F21B81">
              <w:rPr>
                <w:rFonts w:ascii="Times New Roman" w:hAnsi="Times New Roman"/>
              </w:rPr>
              <w:t xml:space="preserve">Решением </w:t>
            </w:r>
            <w:r w:rsidRPr="006C506A">
              <w:rPr>
                <w:rFonts w:ascii="Times New Roman" w:hAnsi="Times New Roman"/>
              </w:rPr>
              <w:t xml:space="preserve"> о  бюджете</w:t>
            </w:r>
            <w:r w:rsidR="00F21B81">
              <w:rPr>
                <w:rFonts w:ascii="Times New Roman" w:hAnsi="Times New Roman"/>
              </w:rPr>
              <w:t xml:space="preserve"> города </w:t>
            </w:r>
            <w:r w:rsidRPr="006C506A">
              <w:rPr>
                <w:rFonts w:ascii="Times New Roman" w:hAnsi="Times New Roman"/>
              </w:rPr>
              <w:t xml:space="preserve">, после </w:t>
            </w:r>
            <w:r w:rsidR="001D7962">
              <w:rPr>
                <w:rFonts w:ascii="Times New Roman" w:hAnsi="Times New Roman"/>
              </w:rPr>
              <w:t>20</w:t>
            </w:r>
            <w:r w:rsidRPr="006C506A">
              <w:rPr>
                <w:rFonts w:ascii="Times New Roman" w:hAnsi="Times New Roman"/>
              </w:rPr>
              <w:t xml:space="preserve"> </w:t>
            </w:r>
            <w:r w:rsidR="001D7962">
              <w:rPr>
                <w:rFonts w:ascii="Times New Roman" w:hAnsi="Times New Roman"/>
              </w:rPr>
              <w:t>ноября</w:t>
            </w:r>
            <w:r w:rsidRPr="006C506A">
              <w:rPr>
                <w:rFonts w:ascii="Times New Roman" w:hAnsi="Times New Roman"/>
              </w:rPr>
              <w:t xml:space="preserve"> в отчетном периоде. </w:t>
            </w:r>
          </w:p>
          <w:p w:rsidR="00801178" w:rsidRPr="006C506A" w:rsidRDefault="00801178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801178" w:rsidRPr="006C506A" w:rsidRDefault="00801178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 xml:space="preserve">Целевым ориентиром для </w:t>
            </w:r>
            <w:r w:rsidRPr="006C506A">
              <w:rPr>
                <w:rFonts w:ascii="Times New Roman" w:hAnsi="Times New Roman"/>
              </w:rPr>
              <w:lastRenderedPageBreak/>
              <w:t>ГРБС является значение показателя, равное 0%.</w:t>
            </w:r>
          </w:p>
          <w:p w:rsidR="00801178" w:rsidRPr="006C506A" w:rsidRDefault="00801178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801178" w:rsidRPr="006C506A" w:rsidRDefault="00801178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</w:tc>
      </w:tr>
      <w:tr w:rsidR="00B63315" w:rsidRPr="006C506A" w:rsidTr="00F52615">
        <w:tc>
          <w:tcPr>
            <w:tcW w:w="0" w:type="auto"/>
          </w:tcPr>
          <w:p w:rsidR="00801178" w:rsidRPr="006C506A" w:rsidRDefault="00801178" w:rsidP="006208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lastRenderedPageBreak/>
              <w:t>2.2. Качество осуществления равномерности расходов</w:t>
            </w:r>
            <w:r w:rsidRPr="006C506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326" w:type="dxa"/>
          </w:tcPr>
          <w:p w:rsidR="00801178" w:rsidRPr="006C506A" w:rsidRDefault="00801178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P=100 х (Е</w:t>
            </w:r>
            <w:r w:rsidRPr="006C506A">
              <w:rPr>
                <w:rFonts w:ascii="Times New Roman" w:hAnsi="Times New Roman"/>
                <w:vertAlign w:val="subscript"/>
              </w:rPr>
              <w:t>4</w:t>
            </w:r>
            <w:r w:rsidRPr="006C506A">
              <w:rPr>
                <w:rFonts w:ascii="Times New Roman" w:hAnsi="Times New Roman"/>
              </w:rPr>
              <w:t>/Е), где</w:t>
            </w:r>
          </w:p>
          <w:p w:rsidR="00801178" w:rsidRPr="006C506A" w:rsidRDefault="00801178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</w:p>
          <w:p w:rsidR="00801178" w:rsidRPr="006C506A" w:rsidRDefault="00801178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Е</w:t>
            </w:r>
            <w:r w:rsidRPr="006C506A">
              <w:rPr>
                <w:rFonts w:ascii="Times New Roman" w:hAnsi="Times New Roman"/>
                <w:vertAlign w:val="subscript"/>
              </w:rPr>
              <w:t>4</w:t>
            </w:r>
            <w:r w:rsidRPr="006C506A">
              <w:rPr>
                <w:rFonts w:ascii="Times New Roman" w:hAnsi="Times New Roman"/>
              </w:rPr>
              <w:t xml:space="preserve"> – кассовые расходы в IV квартале отчетного периода</w:t>
            </w:r>
          </w:p>
          <w:p w:rsidR="00801178" w:rsidRPr="006C506A" w:rsidRDefault="00801178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</w:p>
          <w:p w:rsidR="00801178" w:rsidRPr="00F52615" w:rsidRDefault="00801178" w:rsidP="006509A7">
            <w:pPr>
              <w:spacing w:after="0" w:line="240" w:lineRule="auto"/>
              <w:ind w:left="-53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Е – кассовое исполнение расходов ГРБС в отчетном финансовом году</w:t>
            </w:r>
          </w:p>
        </w:tc>
        <w:tc>
          <w:tcPr>
            <w:tcW w:w="1417" w:type="dxa"/>
            <w:vAlign w:val="center"/>
          </w:tcPr>
          <w:p w:rsidR="00801178" w:rsidRPr="006C506A" w:rsidRDefault="00671BCB" w:rsidP="00170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742" w:type="dxa"/>
            <w:vAlign w:val="center"/>
          </w:tcPr>
          <w:p w:rsidR="00801178" w:rsidRPr="006C506A" w:rsidRDefault="00801178" w:rsidP="00FE75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(</w:t>
            </w: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)=</w:t>
            </w:r>
            <w:r w:rsidR="005969E7" w:rsidRPr="005969E7">
              <w:rPr>
                <w:rFonts w:ascii="Times New Roman" w:hAnsi="Times New Roman"/>
                <w:snapToGrid w:val="0"/>
                <w:color w:val="000000"/>
                <w:position w:val="-92"/>
                <w:lang w:val="en-US"/>
              </w:rPr>
              <w:object w:dxaOrig="3900" w:dyaOrig="1960">
                <v:shape id="_x0000_i1045" type="#_x0000_t75" style="width:194.25pt;height:98.25pt" o:ole="" fillcolor="window">
                  <v:imagedata r:id="rId46" o:title=""/>
                </v:shape>
                <o:OLEObject Type="Embed" ProgID="Equation.3" ShapeID="_x0000_i1045" DrawAspect="Content" ObjectID="_1463389912" r:id="rId47"/>
              </w:object>
            </w:r>
          </w:p>
        </w:tc>
        <w:tc>
          <w:tcPr>
            <w:tcW w:w="2947" w:type="dxa"/>
          </w:tcPr>
          <w:p w:rsidR="00801178" w:rsidRPr="006C506A" w:rsidRDefault="00801178" w:rsidP="006509A7">
            <w:pPr>
              <w:spacing w:after="0" w:line="240" w:lineRule="auto"/>
              <w:ind w:left="-79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Показатель отражает качество осуществления расходов ГРБС в отчетном финансовом году.</w:t>
            </w:r>
          </w:p>
          <w:p w:rsidR="00801178" w:rsidRPr="006C506A" w:rsidRDefault="00801178" w:rsidP="006509A7">
            <w:pPr>
              <w:spacing w:after="0" w:line="240" w:lineRule="auto"/>
              <w:ind w:left="-79"/>
              <w:rPr>
                <w:rFonts w:ascii="Times New Roman" w:hAnsi="Times New Roman"/>
              </w:rPr>
            </w:pPr>
          </w:p>
          <w:p w:rsidR="00801178" w:rsidRPr="006C506A" w:rsidRDefault="00801178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 xml:space="preserve">Целевым ориентиром для ГРБС является значение показателя, при котором кассовые расходы в четвертом квартале отчетного периода не превышают </w:t>
            </w:r>
            <w:r w:rsidR="005969E7">
              <w:rPr>
                <w:rFonts w:ascii="Times New Roman" w:hAnsi="Times New Roman"/>
              </w:rPr>
              <w:t>34</w:t>
            </w:r>
            <w:r w:rsidRPr="006C506A">
              <w:rPr>
                <w:rFonts w:ascii="Times New Roman" w:hAnsi="Times New Roman"/>
              </w:rPr>
              <w:t>% годовых расходов.</w:t>
            </w:r>
          </w:p>
          <w:p w:rsidR="00801178" w:rsidRPr="006C506A" w:rsidRDefault="00801178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</w:tc>
      </w:tr>
      <w:tr w:rsidR="00B63315" w:rsidRPr="006C506A" w:rsidTr="00F52615">
        <w:tc>
          <w:tcPr>
            <w:tcW w:w="0" w:type="auto"/>
          </w:tcPr>
          <w:p w:rsidR="00801178" w:rsidRPr="006C506A" w:rsidRDefault="00801178" w:rsidP="006208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2.3. Качество составления прогноза по кассовым выплатам</w:t>
            </w:r>
          </w:p>
          <w:p w:rsidR="00801178" w:rsidRPr="006C506A" w:rsidRDefault="00801178" w:rsidP="006208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1178" w:rsidRPr="006C506A" w:rsidRDefault="00801178" w:rsidP="006208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1178" w:rsidRPr="006C506A" w:rsidRDefault="00801178" w:rsidP="006208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6" w:type="dxa"/>
          </w:tcPr>
          <w:p w:rsidR="00801178" w:rsidRPr="006C506A" w:rsidRDefault="00801178" w:rsidP="006509A7">
            <w:pPr>
              <w:spacing w:after="0" w:line="240" w:lineRule="auto"/>
              <w:ind w:left="-53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Р =100 х((∑ l</w:t>
            </w:r>
            <w:r w:rsidRPr="006C506A">
              <w:rPr>
                <w:rFonts w:ascii="Times New Roman" w:hAnsi="Times New Roman"/>
                <w:lang w:val="en-US"/>
              </w:rPr>
              <w:t>j</w:t>
            </w:r>
            <w:r w:rsidRPr="006C506A">
              <w:rPr>
                <w:rFonts w:ascii="Times New Roman" w:hAnsi="Times New Roman"/>
              </w:rPr>
              <w:t>) / 12), где</w:t>
            </w:r>
          </w:p>
          <w:p w:rsidR="00801178" w:rsidRPr="006C506A" w:rsidRDefault="00801178" w:rsidP="006509A7">
            <w:pPr>
              <w:spacing w:after="0" w:line="240" w:lineRule="auto"/>
              <w:ind w:left="-53"/>
              <w:rPr>
                <w:rFonts w:ascii="Times New Roman" w:hAnsi="Times New Roman"/>
              </w:rPr>
            </w:pPr>
          </w:p>
          <w:p w:rsidR="00801178" w:rsidRPr="006C506A" w:rsidRDefault="00801178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l</w:t>
            </w:r>
            <w:r w:rsidRPr="006C506A">
              <w:rPr>
                <w:rFonts w:ascii="Times New Roman" w:hAnsi="Times New Roman"/>
                <w:lang w:val="en-US"/>
              </w:rPr>
              <w:t>j</w:t>
            </w:r>
            <w:r w:rsidRPr="006C506A">
              <w:rPr>
                <w:rFonts w:ascii="Times New Roman" w:hAnsi="Times New Roman"/>
              </w:rPr>
              <w:t xml:space="preserve"> – показатель исполнения кассового плана за каждый месяц отчетного года. </w:t>
            </w:r>
          </w:p>
          <w:p w:rsidR="00AC4285" w:rsidRPr="006C506A" w:rsidRDefault="00AC4285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</w:p>
          <w:p w:rsidR="00801178" w:rsidRPr="006C506A" w:rsidRDefault="00801178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При этом, если  1 ≤  l</w:t>
            </w:r>
            <w:r w:rsidRPr="006C506A">
              <w:rPr>
                <w:rFonts w:ascii="Times New Roman" w:hAnsi="Times New Roman"/>
                <w:lang w:val="en-US"/>
              </w:rPr>
              <w:t>j</w:t>
            </w:r>
            <w:r w:rsidRPr="006C506A">
              <w:rPr>
                <w:rFonts w:ascii="Times New Roman" w:hAnsi="Times New Roman"/>
              </w:rPr>
              <w:t xml:space="preserve"> , то показатель исполнения кассового плана ( l</w:t>
            </w:r>
            <w:r w:rsidRPr="006C506A">
              <w:rPr>
                <w:rFonts w:ascii="Times New Roman" w:hAnsi="Times New Roman"/>
                <w:lang w:val="en-US"/>
              </w:rPr>
              <w:t>j</w:t>
            </w:r>
            <w:r w:rsidRPr="006C506A">
              <w:rPr>
                <w:rFonts w:ascii="Times New Roman" w:hAnsi="Times New Roman"/>
              </w:rPr>
              <w:t xml:space="preserve">) = 1   </w:t>
            </w:r>
          </w:p>
          <w:p w:rsidR="00801178" w:rsidRPr="006C506A" w:rsidRDefault="00801178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801178" w:rsidRPr="006C506A" w:rsidRDefault="00671BCB" w:rsidP="00170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742" w:type="dxa"/>
            <w:vAlign w:val="center"/>
          </w:tcPr>
          <w:p w:rsidR="00801178" w:rsidRPr="006C506A" w:rsidRDefault="00801178" w:rsidP="00FE75D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position w:val="-34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</w:t>
            </w:r>
            <w:r w:rsidRPr="00F52615">
              <w:rPr>
                <w:rFonts w:ascii="Times New Roman" w:hAnsi="Times New Roman"/>
                <w:snapToGrid w:val="0"/>
                <w:color w:val="000000"/>
              </w:rPr>
              <w:t>(</w:t>
            </w: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F52615">
              <w:rPr>
                <w:rFonts w:ascii="Times New Roman" w:hAnsi="Times New Roman"/>
                <w:snapToGrid w:val="0"/>
                <w:color w:val="000000"/>
              </w:rPr>
              <w:t>)=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68"/>
                <w:lang w:val="en-US"/>
              </w:rPr>
              <w:object w:dxaOrig="3340" w:dyaOrig="1480">
                <v:shape id="_x0000_i1046" type="#_x0000_t75" style="width:166.5pt;height:73.5pt" o:ole="" fillcolor="window">
                  <v:imagedata r:id="rId48" o:title=""/>
                </v:shape>
                <o:OLEObject Type="Embed" ProgID="Equation.3" ShapeID="_x0000_i1046" DrawAspect="Content" ObjectID="_1463389913" r:id="rId49"/>
              </w:object>
            </w:r>
          </w:p>
          <w:p w:rsidR="00801178" w:rsidRPr="006C506A" w:rsidRDefault="00801178" w:rsidP="00FE75D7">
            <w:pPr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 xml:space="preserve">где </w:t>
            </w:r>
            <w:r w:rsidRPr="006C506A">
              <w:rPr>
                <w:rFonts w:ascii="Times New Roman" w:hAnsi="Times New Roman"/>
                <w:position w:val="-28"/>
              </w:rPr>
              <w:object w:dxaOrig="2200" w:dyaOrig="680">
                <v:shape id="_x0000_i1047" type="#_x0000_t75" style="width:109.5pt;height:34.5pt" o:ole="" fillcolor="window">
                  <v:imagedata r:id="rId50" o:title=""/>
                </v:shape>
                <o:OLEObject Type="Embed" ProgID="Equation.3" ShapeID="_x0000_i1047" DrawAspect="Content" ObjectID="_1463389914" r:id="rId51"/>
              </w:object>
            </w:r>
            <w:r w:rsidRPr="006C506A">
              <w:rPr>
                <w:rFonts w:ascii="Times New Roman" w:hAnsi="Times New Roman"/>
              </w:rPr>
              <w:t>, где</w:t>
            </w:r>
          </w:p>
          <w:p w:rsidR="00801178" w:rsidRPr="006C506A" w:rsidRDefault="00801178" w:rsidP="00FE75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object w:dxaOrig="620" w:dyaOrig="260">
                <v:shape id="_x0000_i1048" type="#_x0000_t75" style="width:30.75pt;height:13.5pt" o:ole="" fillcolor="window">
                  <v:imagedata r:id="rId18" o:title=""/>
                </v:shape>
                <o:OLEObject Type="Embed" ProgID="Equation.3" ShapeID="_x0000_i1048" DrawAspect="Content" ObjectID="_1463389915" r:id="rId52"/>
              </w:object>
            </w:r>
            <w:r w:rsidRPr="006C506A">
              <w:rPr>
                <w:rFonts w:ascii="Times New Roman" w:hAnsi="Times New Roman"/>
              </w:rPr>
              <w:t>– среднее значение показателя, рассчитанное по данным 201</w:t>
            </w:r>
            <w:r w:rsidR="00544753">
              <w:rPr>
                <w:rFonts w:ascii="Times New Roman" w:hAnsi="Times New Roman"/>
              </w:rPr>
              <w:t>2</w:t>
            </w:r>
            <w:r w:rsidRPr="006C506A">
              <w:rPr>
                <w:rFonts w:ascii="Times New Roman" w:hAnsi="Times New Roman"/>
              </w:rPr>
              <w:t xml:space="preserve"> года, </w:t>
            </w:r>
          </w:p>
          <w:p w:rsidR="00801178" w:rsidRPr="006C506A" w:rsidRDefault="00801178" w:rsidP="00FD7FF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C506A">
              <w:rPr>
                <w:rFonts w:ascii="Times New Roman" w:hAnsi="Times New Roman"/>
              </w:rPr>
              <w:t xml:space="preserve">равное </w:t>
            </w:r>
            <w:r w:rsidR="00544753">
              <w:rPr>
                <w:rFonts w:ascii="Times New Roman" w:hAnsi="Times New Roman"/>
              </w:rPr>
              <w:t>82,</w:t>
            </w:r>
            <w:r w:rsidR="00FD7FF0">
              <w:rPr>
                <w:rFonts w:ascii="Times New Roman" w:hAnsi="Times New Roman"/>
                <w:lang w:val="en-US"/>
              </w:rPr>
              <w:t>05</w:t>
            </w:r>
            <w:r w:rsidRPr="006C506A">
              <w:rPr>
                <w:rFonts w:ascii="Times New Roman" w:hAnsi="Times New Roman"/>
              </w:rPr>
              <w:t>% (0,</w:t>
            </w:r>
            <w:r w:rsidR="00FD7FF0">
              <w:rPr>
                <w:rFonts w:ascii="Times New Roman" w:hAnsi="Times New Roman"/>
              </w:rPr>
              <w:t>821</w:t>
            </w:r>
            <w:r w:rsidRPr="006C506A">
              <w:rPr>
                <w:rFonts w:ascii="Times New Roman" w:hAnsi="Times New Roman"/>
              </w:rPr>
              <w:t>)</w:t>
            </w:r>
            <w:r w:rsidR="008C3A1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47" w:type="dxa"/>
          </w:tcPr>
          <w:p w:rsidR="00801178" w:rsidRPr="006C506A" w:rsidRDefault="00801178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Показатель характеризует качество составления прогноза кассового плана в части кассовых выплат</w:t>
            </w:r>
          </w:p>
          <w:p w:rsidR="00801178" w:rsidRPr="006C506A" w:rsidRDefault="00801178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801178" w:rsidRPr="006C506A" w:rsidRDefault="00801178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Целевым ориентиром для ГРБС является значение показателя, равное 97%.</w:t>
            </w:r>
          </w:p>
        </w:tc>
      </w:tr>
      <w:tr w:rsidR="00B63315" w:rsidRPr="006C506A" w:rsidTr="00F52615">
        <w:tc>
          <w:tcPr>
            <w:tcW w:w="0" w:type="auto"/>
          </w:tcPr>
          <w:p w:rsidR="00801178" w:rsidRPr="006C506A" w:rsidRDefault="00801178" w:rsidP="00BA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2.4.</w:t>
            </w:r>
            <w:r w:rsidR="0040707D" w:rsidRPr="006C506A"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  <w:r w:rsidRPr="006C506A">
              <w:rPr>
                <w:rFonts w:ascii="Times New Roman" w:hAnsi="Times New Roman"/>
              </w:rPr>
              <w:t>Эффективность управления кредиторской задолженностью по расчетам с поставщиками и подрядчиками</w:t>
            </w:r>
          </w:p>
        </w:tc>
        <w:tc>
          <w:tcPr>
            <w:tcW w:w="3326" w:type="dxa"/>
          </w:tcPr>
          <w:p w:rsidR="00801178" w:rsidRPr="006C506A" w:rsidRDefault="00801178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Р =100х К/Е, где</w:t>
            </w:r>
          </w:p>
          <w:p w:rsidR="00801178" w:rsidRPr="006C506A" w:rsidRDefault="00801178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</w:p>
          <w:p w:rsidR="00801178" w:rsidRPr="006C506A" w:rsidRDefault="00801178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К – объем кредиторской задолженности по расчетам с поставщиками и подрядчиками по состоянию на 1 января года, следующего за отчетным</w:t>
            </w:r>
          </w:p>
          <w:p w:rsidR="00801178" w:rsidRPr="006C506A" w:rsidRDefault="00801178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</w:p>
          <w:p w:rsidR="00801178" w:rsidRPr="006C506A" w:rsidRDefault="00801178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lastRenderedPageBreak/>
              <w:t>Е  - кассовое исполнение расходов в отчетном финансовом году</w:t>
            </w:r>
          </w:p>
        </w:tc>
        <w:tc>
          <w:tcPr>
            <w:tcW w:w="1417" w:type="dxa"/>
            <w:vAlign w:val="center"/>
          </w:tcPr>
          <w:p w:rsidR="00801178" w:rsidRDefault="00B43068" w:rsidP="00170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  <w:p w:rsidR="008C3A1C" w:rsidRPr="006C506A" w:rsidRDefault="008C3A1C" w:rsidP="00170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2" w:type="dxa"/>
            <w:vAlign w:val="center"/>
          </w:tcPr>
          <w:p w:rsidR="00801178" w:rsidRPr="006C506A" w:rsidRDefault="00801178" w:rsidP="00CA1C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n-US"/>
              </w:rPr>
              <w:t>E</w:t>
            </w:r>
            <w:r w:rsidRPr="006C506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(</w:t>
            </w:r>
            <w:r w:rsidRPr="006C506A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)=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52"/>
                <w:sz w:val="28"/>
                <w:szCs w:val="28"/>
              </w:rPr>
              <w:t xml:space="preserve"> 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52"/>
                <w:sz w:val="28"/>
                <w:szCs w:val="28"/>
                <w:lang w:val="en-US"/>
              </w:rPr>
              <w:object w:dxaOrig="2760" w:dyaOrig="1160">
                <v:shape id="_x0000_i1049" type="#_x0000_t75" style="width:138pt;height:57.75pt" o:ole="" fillcolor="window">
                  <v:imagedata r:id="rId53" o:title=""/>
                </v:shape>
                <o:OLEObject Type="Embed" ProgID="Equation.3" ShapeID="_x0000_i1049" DrawAspect="Content" ObjectID="_1463389916" r:id="rId54"/>
              </w:objec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52"/>
                <w:sz w:val="28"/>
                <w:szCs w:val="28"/>
              </w:rPr>
              <w:t xml:space="preserve"> </w:t>
            </w:r>
          </w:p>
          <w:p w:rsidR="00801178" w:rsidRPr="006C506A" w:rsidRDefault="00801178" w:rsidP="00CA1C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1178" w:rsidRPr="006C506A" w:rsidRDefault="00884537" w:rsidP="00CA1C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position w:val="-28"/>
                <w:sz w:val="28"/>
                <w:szCs w:val="28"/>
              </w:rPr>
              <w:object w:dxaOrig="2200" w:dyaOrig="680">
                <v:shape id="_x0000_i1050" type="#_x0000_t75" style="width:109.5pt;height:34.5pt" o:ole="" fillcolor="window">
                  <v:imagedata r:id="rId50" o:title=""/>
                </v:shape>
                <o:OLEObject Type="Embed" ProgID="Equation.3" ShapeID="_x0000_i1050" DrawAspect="Content" ObjectID="_1463389917" r:id="rId55"/>
              </w:object>
            </w:r>
            <w:r w:rsidR="00801178" w:rsidRPr="006C506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801178" w:rsidRPr="006C506A">
              <w:rPr>
                <w:rFonts w:ascii="Times New Roman" w:hAnsi="Times New Roman"/>
              </w:rPr>
              <w:t>где</w:t>
            </w:r>
          </w:p>
          <w:p w:rsidR="00801178" w:rsidRPr="006C506A" w:rsidRDefault="00801178" w:rsidP="00CA1C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  <w:p w:rsidR="00801178" w:rsidRPr="00F52615" w:rsidRDefault="00801178" w:rsidP="00FD7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&lt;Р&gt; - среднее значение показателя, рассчитанное по данным 201</w:t>
            </w:r>
            <w:r w:rsidR="00D3705E">
              <w:rPr>
                <w:rFonts w:ascii="Times New Roman" w:hAnsi="Times New Roman"/>
              </w:rPr>
              <w:t>2</w:t>
            </w:r>
            <w:r w:rsidRPr="006C506A">
              <w:rPr>
                <w:rFonts w:ascii="Times New Roman" w:hAnsi="Times New Roman"/>
              </w:rPr>
              <w:t xml:space="preserve"> года, равное</w:t>
            </w:r>
            <w:r w:rsidR="00D3705E">
              <w:rPr>
                <w:rFonts w:ascii="Times New Roman" w:hAnsi="Times New Roman"/>
              </w:rPr>
              <w:t xml:space="preserve"> </w:t>
            </w:r>
            <w:r w:rsidRPr="006C506A">
              <w:rPr>
                <w:rFonts w:ascii="Times New Roman" w:hAnsi="Times New Roman"/>
              </w:rPr>
              <w:t>1,</w:t>
            </w:r>
            <w:r w:rsidR="00FD7FF0">
              <w:rPr>
                <w:rFonts w:ascii="Times New Roman" w:hAnsi="Times New Roman"/>
              </w:rPr>
              <w:t>1</w:t>
            </w:r>
            <w:r w:rsidR="00FD7FF0" w:rsidRPr="00FD7FF0">
              <w:rPr>
                <w:rFonts w:ascii="Times New Roman" w:hAnsi="Times New Roman"/>
              </w:rPr>
              <w:t>67</w:t>
            </w:r>
            <w:r w:rsidRPr="006C506A">
              <w:rPr>
                <w:rFonts w:ascii="Times New Roman" w:hAnsi="Times New Roman"/>
              </w:rPr>
              <w:t>% или (0,0</w:t>
            </w:r>
            <w:r w:rsidR="005C4256">
              <w:rPr>
                <w:rFonts w:ascii="Times New Roman" w:hAnsi="Times New Roman"/>
              </w:rPr>
              <w:t>1</w:t>
            </w:r>
            <w:r w:rsidR="00FD7FF0" w:rsidRPr="00FD7FF0">
              <w:rPr>
                <w:rFonts w:ascii="Times New Roman" w:hAnsi="Times New Roman"/>
              </w:rPr>
              <w:t>17</w:t>
            </w:r>
            <w:r w:rsidRPr="006C506A">
              <w:rPr>
                <w:rFonts w:ascii="Times New Roman" w:hAnsi="Times New Roman"/>
              </w:rPr>
              <w:t>)</w:t>
            </w:r>
            <w:r w:rsidR="008C3A1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47" w:type="dxa"/>
          </w:tcPr>
          <w:p w:rsidR="00801178" w:rsidRPr="006C506A" w:rsidRDefault="00801178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lastRenderedPageBreak/>
              <w:t>Негативным считается факт накопления значительного объем кредиторской задолженности по расчетам с поставщиками и подрядчиками по состоянию на 1 января года, следующего за отчетным, по отношению к кассо</w:t>
            </w:r>
            <w:r w:rsidRPr="006C506A">
              <w:rPr>
                <w:rFonts w:ascii="Times New Roman" w:hAnsi="Times New Roman"/>
              </w:rPr>
              <w:lastRenderedPageBreak/>
              <w:t>вому исполнению расходов ГРБС в отчетном финансовом году.</w:t>
            </w:r>
          </w:p>
          <w:p w:rsidR="00801178" w:rsidRPr="00F52615" w:rsidRDefault="00801178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</w:tc>
      </w:tr>
      <w:tr w:rsidR="00B63315" w:rsidRPr="006C506A" w:rsidTr="00F52615">
        <w:tc>
          <w:tcPr>
            <w:tcW w:w="0" w:type="auto"/>
          </w:tcPr>
          <w:p w:rsidR="00801178" w:rsidRPr="006C506A" w:rsidRDefault="00801178" w:rsidP="00BA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lastRenderedPageBreak/>
              <w:t>2.5. Доля аннулированных отрицательных расходных расписаний</w:t>
            </w:r>
          </w:p>
        </w:tc>
        <w:tc>
          <w:tcPr>
            <w:tcW w:w="3326" w:type="dxa"/>
          </w:tcPr>
          <w:p w:rsidR="00801178" w:rsidRPr="006C506A" w:rsidRDefault="00801178" w:rsidP="006509A7">
            <w:pPr>
              <w:spacing w:after="0" w:line="240" w:lineRule="auto"/>
              <w:ind w:left="-53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>=100х</w:t>
            </w:r>
            <w:r w:rsidRPr="006C506A">
              <w:rPr>
                <w:rFonts w:ascii="Times New Roman" w:hAnsi="Times New Roman"/>
                <w:position w:val="-10"/>
              </w:rPr>
              <w:object w:dxaOrig="800" w:dyaOrig="360">
                <v:shape id="_x0000_i1051" type="#_x0000_t75" style="width:40.5pt;height:18.75pt" o:ole="" fillcolor="window">
                  <v:imagedata r:id="rId56" o:title=""/>
                </v:shape>
                <o:OLEObject Type="Embed" ProgID="Equation.3" ShapeID="_x0000_i1051" DrawAspect="Content" ObjectID="_1463389918" r:id="rId57"/>
              </w:object>
            </w:r>
            <w:r w:rsidRPr="006C506A">
              <w:rPr>
                <w:rFonts w:ascii="Times New Roman" w:hAnsi="Times New Roman"/>
              </w:rPr>
              <w:t>, где</w:t>
            </w:r>
          </w:p>
          <w:p w:rsidR="00801178" w:rsidRPr="006C506A" w:rsidRDefault="00801178" w:rsidP="006509A7">
            <w:pPr>
              <w:spacing w:after="0" w:line="240" w:lineRule="auto"/>
              <w:ind w:left="-53"/>
              <w:rPr>
                <w:rFonts w:ascii="Times New Roman" w:hAnsi="Times New Roman"/>
              </w:rPr>
            </w:pPr>
          </w:p>
          <w:p w:rsidR="00801178" w:rsidRPr="006C506A" w:rsidRDefault="00801178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position w:val="-10"/>
              </w:rPr>
              <w:object w:dxaOrig="400" w:dyaOrig="340">
                <v:shape id="_x0000_i1052" type="#_x0000_t75" style="width:20.25pt;height:16.5pt" o:ole="" fillcolor="window">
                  <v:imagedata r:id="rId58" o:title=""/>
                </v:shape>
                <o:OLEObject Type="Embed" ProgID="Equation.3" ShapeID="_x0000_i1052" DrawAspect="Content" ObjectID="_1463389919" r:id="rId59"/>
              </w:object>
            </w:r>
            <w:r w:rsidRPr="006C506A">
              <w:rPr>
                <w:rFonts w:ascii="Times New Roman" w:hAnsi="Times New Roman"/>
              </w:rPr>
              <w:t>- количество аннулированных в отчетном периоде оформленных ГРБС расходных расписаний, в которых предусмотрено уменьшение лимитов бюджетных обязательств на финансовый год и (или) объемов финансирования расходов с начала финансового года по подведомственным ГРБС получателям средств бюджета</w:t>
            </w:r>
            <w:r w:rsidR="00EF7205">
              <w:rPr>
                <w:rFonts w:ascii="Times New Roman" w:hAnsi="Times New Roman"/>
              </w:rPr>
              <w:t xml:space="preserve"> города</w:t>
            </w:r>
            <w:r w:rsidRPr="006C506A">
              <w:rPr>
                <w:rFonts w:ascii="Times New Roman" w:hAnsi="Times New Roman"/>
              </w:rPr>
              <w:t>.</w:t>
            </w:r>
          </w:p>
          <w:p w:rsidR="00801178" w:rsidRPr="006C506A" w:rsidRDefault="00801178" w:rsidP="006509A7">
            <w:pPr>
              <w:spacing w:after="0" w:line="240" w:lineRule="auto"/>
              <w:ind w:left="-53"/>
              <w:rPr>
                <w:rFonts w:ascii="Times New Roman" w:hAnsi="Times New Roman"/>
                <w:b/>
              </w:rPr>
            </w:pPr>
          </w:p>
          <w:p w:rsidR="0040707D" w:rsidRPr="00F52615" w:rsidRDefault="00801178" w:rsidP="00ED7E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position w:val="-6"/>
              </w:rPr>
              <w:object w:dxaOrig="320" w:dyaOrig="320">
                <v:shape id="_x0000_i1053" type="#_x0000_t75" style="width:15.75pt;height:15.75pt" o:ole="" fillcolor="window">
                  <v:imagedata r:id="rId60" o:title=""/>
                </v:shape>
                <o:OLEObject Type="Embed" ProgID="Equation.3" ShapeID="_x0000_i1053" DrawAspect="Content" ObjectID="_1463389920" r:id="rId61"/>
              </w:object>
            </w:r>
            <w:r w:rsidRPr="006C506A">
              <w:rPr>
                <w:rFonts w:ascii="Times New Roman" w:hAnsi="Times New Roman"/>
              </w:rPr>
              <w:t xml:space="preserve">- общее количество принятых от ГРБС </w:t>
            </w:r>
            <w:r w:rsidR="00F21B81">
              <w:rPr>
                <w:rFonts w:ascii="Times New Roman" w:hAnsi="Times New Roman"/>
              </w:rPr>
              <w:t>отделом</w:t>
            </w:r>
            <w:r w:rsidRPr="006C506A">
              <w:rPr>
                <w:rFonts w:ascii="Times New Roman" w:hAnsi="Times New Roman"/>
              </w:rPr>
              <w:t xml:space="preserve"> казначейского контроля </w:t>
            </w:r>
            <w:r w:rsidR="00EF7205">
              <w:rPr>
                <w:rFonts w:ascii="Times New Roman" w:hAnsi="Times New Roman"/>
              </w:rPr>
              <w:t>управления по финансам</w:t>
            </w:r>
            <w:r w:rsidRPr="006C506A">
              <w:rPr>
                <w:rFonts w:ascii="Times New Roman" w:hAnsi="Times New Roman"/>
              </w:rPr>
              <w:t xml:space="preserve"> расходных расписаний, оформленных ГРБС, предусматривающих уменьшение лимитов бюджетных обязательств на финансовый год и (или) объемов финансирования расходов с начала финансового года по подведомственным получателям средств бюджета</w:t>
            </w:r>
            <w:r w:rsidR="006A4EF6">
              <w:rPr>
                <w:rFonts w:ascii="Times New Roman" w:hAnsi="Times New Roman"/>
              </w:rPr>
              <w:t xml:space="preserve"> города</w:t>
            </w:r>
            <w:r w:rsidRPr="006C506A">
              <w:rPr>
                <w:rFonts w:ascii="Times New Roman" w:hAnsi="Times New Roman"/>
              </w:rPr>
              <w:t>, за отчетный период.</w:t>
            </w:r>
            <w:r w:rsidR="008C3A1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801178" w:rsidRPr="006C506A" w:rsidRDefault="00801178" w:rsidP="00170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6</w:t>
            </w:r>
          </w:p>
        </w:tc>
        <w:tc>
          <w:tcPr>
            <w:tcW w:w="4742" w:type="dxa"/>
            <w:vAlign w:val="center"/>
          </w:tcPr>
          <w:p w:rsidR="00801178" w:rsidRPr="006C506A" w:rsidRDefault="00801178" w:rsidP="00BA173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(</w:t>
            </w: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)=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52"/>
                <w:lang w:val="en-US"/>
              </w:rPr>
              <w:object w:dxaOrig="2700" w:dyaOrig="1160">
                <v:shape id="_x0000_i1054" type="#_x0000_t75" style="width:135pt;height:57.75pt" o:ole="" fillcolor="window">
                  <v:imagedata r:id="rId62" o:title=""/>
                </v:shape>
                <o:OLEObject Type="Embed" ProgID="Equation.3" ShapeID="_x0000_i1054" DrawAspect="Content" ObjectID="_1463389921" r:id="rId63"/>
              </w:object>
            </w:r>
          </w:p>
          <w:p w:rsidR="00801178" w:rsidRPr="006C506A" w:rsidRDefault="00801178" w:rsidP="00BA1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7" w:type="dxa"/>
          </w:tcPr>
          <w:p w:rsidR="00801178" w:rsidRPr="006C506A" w:rsidRDefault="00801178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Большое количество аннулированных расходных расписаний, оформленных ГРБС, предусматривающих уменьшение лимитов бюджетных обязательств на финансовый год и (или) объемов финансирования расходов с начала финансового года по подведомственным ГРБС распорядителям и получателям средств  бюджета</w:t>
            </w:r>
            <w:r w:rsidR="00F21B81">
              <w:rPr>
                <w:rFonts w:ascii="Times New Roman" w:hAnsi="Times New Roman"/>
              </w:rPr>
              <w:t xml:space="preserve"> города</w:t>
            </w:r>
            <w:r w:rsidRPr="006C506A">
              <w:rPr>
                <w:rFonts w:ascii="Times New Roman" w:hAnsi="Times New Roman"/>
              </w:rPr>
              <w:t>, свидетельствует о низком качестве подготовки указанных расходных расписаний.</w:t>
            </w:r>
          </w:p>
          <w:p w:rsidR="00801178" w:rsidRPr="006C506A" w:rsidRDefault="00801178" w:rsidP="006509A7">
            <w:pPr>
              <w:spacing w:after="0" w:line="240" w:lineRule="auto"/>
              <w:ind w:left="-79"/>
              <w:rPr>
                <w:rFonts w:ascii="Times New Roman" w:hAnsi="Times New Roman"/>
              </w:rPr>
            </w:pPr>
          </w:p>
          <w:p w:rsidR="00801178" w:rsidRPr="006C506A" w:rsidRDefault="00801178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Целевым ориентиром для ГРБС является значение показателя, равное 0%.</w:t>
            </w:r>
          </w:p>
          <w:p w:rsidR="00801178" w:rsidRPr="006C506A" w:rsidRDefault="00801178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801178" w:rsidRPr="006C506A" w:rsidRDefault="00801178" w:rsidP="006509A7">
            <w:pPr>
              <w:spacing w:after="0" w:line="240" w:lineRule="auto"/>
              <w:ind w:left="-79"/>
              <w:rPr>
                <w:rFonts w:ascii="Times New Roman" w:hAnsi="Times New Roman"/>
              </w:rPr>
            </w:pPr>
          </w:p>
          <w:p w:rsidR="00801178" w:rsidRPr="006C506A" w:rsidRDefault="00801178" w:rsidP="006509A7">
            <w:pPr>
              <w:spacing w:after="0" w:line="240" w:lineRule="auto"/>
              <w:ind w:left="-79"/>
              <w:rPr>
                <w:rFonts w:ascii="Times New Roman" w:hAnsi="Times New Roman"/>
              </w:rPr>
            </w:pPr>
          </w:p>
        </w:tc>
      </w:tr>
      <w:tr w:rsidR="00B63315" w:rsidRPr="006C506A" w:rsidTr="00F52615">
        <w:tc>
          <w:tcPr>
            <w:tcW w:w="0" w:type="auto"/>
          </w:tcPr>
          <w:p w:rsidR="0040707D" w:rsidRPr="006C506A" w:rsidRDefault="0040707D" w:rsidP="00CB63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 xml:space="preserve">2.6. Качество Порядка составления, утверждения и ведения </w:t>
            </w:r>
            <w:r w:rsidRPr="006C506A">
              <w:rPr>
                <w:rFonts w:ascii="Times New Roman" w:hAnsi="Times New Roman"/>
              </w:rPr>
              <w:lastRenderedPageBreak/>
              <w:t>бюджетных смет подведомственных ГРБС получателей бюджетных средств</w:t>
            </w:r>
          </w:p>
        </w:tc>
        <w:tc>
          <w:tcPr>
            <w:tcW w:w="3326" w:type="dxa"/>
          </w:tcPr>
          <w:p w:rsidR="0040707D" w:rsidRPr="006C506A" w:rsidRDefault="0040707D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lastRenderedPageBreak/>
              <w:t>Наличие правового акта ГРБС, содержащего:</w:t>
            </w:r>
          </w:p>
          <w:p w:rsidR="0040707D" w:rsidRPr="006C506A" w:rsidRDefault="0040707D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1) процедуры составления, веде</w:t>
            </w:r>
            <w:r w:rsidRPr="006C506A">
              <w:rPr>
                <w:rFonts w:ascii="Times New Roman" w:hAnsi="Times New Roman"/>
              </w:rPr>
              <w:lastRenderedPageBreak/>
              <w:t>ния и утверждения бюджетных смет подведомственных учреждений, применяемые как к центральному аппарату ГРБС и его территориальным органам, так и подведомственным учреждениям;</w:t>
            </w:r>
          </w:p>
          <w:p w:rsidR="0040707D" w:rsidRPr="006C506A" w:rsidRDefault="0040707D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2) процедуры составления и представления расчетов (обоснований) к бюджетным сметам подведомственных учреждений;</w:t>
            </w:r>
          </w:p>
          <w:p w:rsidR="0040707D" w:rsidRPr="006C506A" w:rsidRDefault="0040707D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3) порядок ведения бюджетных смет;</w:t>
            </w:r>
          </w:p>
          <w:p w:rsidR="0040707D" w:rsidRPr="006C506A" w:rsidRDefault="0040707D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4) процедуры составления и представления проектов бюджетных смет на этапе формирования бюджетных проектировок (бюджета);</w:t>
            </w:r>
          </w:p>
          <w:p w:rsidR="0040707D" w:rsidRPr="006C506A" w:rsidRDefault="0040707D" w:rsidP="006509A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5) положения, соответствующие другим положениям Общих требований к порядку составления, ведения и утверждения бюджетной сметы учреждения, утвержденных приказом Министерства финансов Российской Федерации</w:t>
            </w:r>
          </w:p>
        </w:tc>
        <w:tc>
          <w:tcPr>
            <w:tcW w:w="1417" w:type="dxa"/>
            <w:vAlign w:val="center"/>
          </w:tcPr>
          <w:p w:rsidR="0040707D" w:rsidRPr="006C506A" w:rsidRDefault="00B43068" w:rsidP="00170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4742" w:type="dxa"/>
          </w:tcPr>
          <w:p w:rsidR="0040707D" w:rsidRPr="00B403D7" w:rsidRDefault="0040707D" w:rsidP="002906F0">
            <w:pPr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B403D7">
              <w:rPr>
                <w:rFonts w:ascii="Times New Roman" w:hAnsi="Times New Roman"/>
                <w:b/>
                <w:snapToGrid w:val="0"/>
                <w:color w:val="000000"/>
              </w:rPr>
              <w:t>а) при наличии подведомственных ПБС:</w:t>
            </w:r>
          </w:p>
          <w:p w:rsidR="0040707D" w:rsidRPr="006C506A" w:rsidRDefault="0040707D" w:rsidP="00BA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(</w:t>
            </w: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 xml:space="preserve">)=1, если правовой акт ГРБС полностью соответствует требованиям </w:t>
            </w:r>
            <w:r w:rsidR="00ED7ECB">
              <w:rPr>
                <w:rFonts w:ascii="Times New Roman" w:hAnsi="Times New Roman"/>
              </w:rPr>
              <w:t>пп.</w:t>
            </w:r>
            <w:r w:rsidRPr="006C506A">
              <w:rPr>
                <w:rFonts w:ascii="Times New Roman" w:hAnsi="Times New Roman"/>
              </w:rPr>
              <w:t xml:space="preserve">1) – 5) настоящего </w:t>
            </w:r>
            <w:r w:rsidRPr="006C506A">
              <w:rPr>
                <w:rFonts w:ascii="Times New Roman" w:hAnsi="Times New Roman"/>
              </w:rPr>
              <w:lastRenderedPageBreak/>
              <w:t>пункта;</w:t>
            </w:r>
          </w:p>
          <w:p w:rsidR="0040707D" w:rsidRPr="006C506A" w:rsidRDefault="0040707D" w:rsidP="00BA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707D" w:rsidRPr="006C506A" w:rsidRDefault="0040707D" w:rsidP="00BA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(</w:t>
            </w: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>)=0,75, если правовой акт ГРБС полностью соответствует требованиям</w:t>
            </w:r>
            <w:r w:rsidR="00ED7ECB">
              <w:rPr>
                <w:rFonts w:ascii="Times New Roman" w:hAnsi="Times New Roman"/>
              </w:rPr>
              <w:t xml:space="preserve"> пп.</w:t>
            </w:r>
            <w:r w:rsidRPr="006C506A">
              <w:rPr>
                <w:rFonts w:ascii="Times New Roman" w:hAnsi="Times New Roman"/>
              </w:rPr>
              <w:t xml:space="preserve"> 1) – 4) настоящего пункта;</w:t>
            </w:r>
          </w:p>
          <w:p w:rsidR="0040707D" w:rsidRPr="006C506A" w:rsidRDefault="0040707D" w:rsidP="00BA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707D" w:rsidRPr="006C506A" w:rsidRDefault="0040707D" w:rsidP="00BA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(</w:t>
            </w: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 xml:space="preserve">)=0,5, если правовой акт ГРБС полностью или частично не соответствует хотя бы одному из требований </w:t>
            </w:r>
            <w:r w:rsidR="00ED7ECB">
              <w:rPr>
                <w:rFonts w:ascii="Times New Roman" w:hAnsi="Times New Roman"/>
              </w:rPr>
              <w:t>пп.</w:t>
            </w:r>
            <w:r w:rsidRPr="006C506A">
              <w:rPr>
                <w:rFonts w:ascii="Times New Roman" w:hAnsi="Times New Roman"/>
              </w:rPr>
              <w:t>1) – 4) настоящего пункта;</w:t>
            </w:r>
          </w:p>
          <w:p w:rsidR="0040707D" w:rsidRPr="006C506A" w:rsidRDefault="0040707D" w:rsidP="00BA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707D" w:rsidRPr="006C506A" w:rsidRDefault="0040707D" w:rsidP="00BA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(</w:t>
            </w: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 xml:space="preserve">)=0, если правовой акт ГРБС полностью или частично не соответствует двум и более требованиям </w:t>
            </w:r>
            <w:r w:rsidR="00ED7ECB">
              <w:rPr>
                <w:rFonts w:ascii="Times New Roman" w:hAnsi="Times New Roman"/>
              </w:rPr>
              <w:t>пп.</w:t>
            </w:r>
            <w:r w:rsidRPr="006C506A">
              <w:rPr>
                <w:rFonts w:ascii="Times New Roman" w:hAnsi="Times New Roman"/>
              </w:rPr>
              <w:t>1) – 4) настоящего пункта</w:t>
            </w:r>
          </w:p>
          <w:p w:rsidR="00B403D7" w:rsidRDefault="00B403D7" w:rsidP="002906F0">
            <w:pPr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  <w:p w:rsidR="0040707D" w:rsidRDefault="0040707D" w:rsidP="002906F0">
            <w:pPr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B403D7">
              <w:rPr>
                <w:rFonts w:ascii="Times New Roman" w:hAnsi="Times New Roman"/>
                <w:b/>
                <w:snapToGrid w:val="0"/>
                <w:color w:val="000000"/>
              </w:rPr>
              <w:t>б) при отсутствии подведомственных ПБС:</w:t>
            </w:r>
          </w:p>
          <w:p w:rsidR="0040707D" w:rsidRPr="006C506A" w:rsidRDefault="0040707D" w:rsidP="002906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(</w:t>
            </w: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 xml:space="preserve">)=1, если правовой акт ГРБС полностью соответствует требованиям </w:t>
            </w:r>
            <w:r w:rsidR="00ED7ECB">
              <w:rPr>
                <w:rFonts w:ascii="Times New Roman" w:hAnsi="Times New Roman"/>
              </w:rPr>
              <w:t>пп.</w:t>
            </w:r>
            <w:r w:rsidRPr="006C506A">
              <w:rPr>
                <w:rFonts w:ascii="Times New Roman" w:hAnsi="Times New Roman"/>
              </w:rPr>
              <w:t>1), 3)– 5) настоящего пункта;</w:t>
            </w:r>
          </w:p>
          <w:p w:rsidR="0040707D" w:rsidRPr="006C506A" w:rsidRDefault="0040707D" w:rsidP="002906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707D" w:rsidRPr="006C506A" w:rsidRDefault="0040707D" w:rsidP="002906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(</w:t>
            </w: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>)=0,75, если правовой акт ГРБС полностью соответствует требованиям</w:t>
            </w:r>
            <w:r w:rsidR="00ED7ECB">
              <w:rPr>
                <w:rFonts w:ascii="Times New Roman" w:hAnsi="Times New Roman"/>
              </w:rPr>
              <w:t xml:space="preserve"> пп.</w:t>
            </w:r>
            <w:r w:rsidRPr="006C506A">
              <w:rPr>
                <w:rFonts w:ascii="Times New Roman" w:hAnsi="Times New Roman"/>
              </w:rPr>
              <w:t xml:space="preserve"> 1), 3), 4) настоящего пункта;</w:t>
            </w:r>
          </w:p>
          <w:p w:rsidR="0040707D" w:rsidRPr="006C506A" w:rsidRDefault="0040707D" w:rsidP="002906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707D" w:rsidRPr="006C506A" w:rsidRDefault="0040707D" w:rsidP="002906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(</w:t>
            </w: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 xml:space="preserve">)=0,5, если правовой акт ГРБС полностью или частично не соответствует хотя бы одному из требований </w:t>
            </w:r>
            <w:r w:rsidR="00ED7ECB">
              <w:rPr>
                <w:rFonts w:ascii="Times New Roman" w:hAnsi="Times New Roman"/>
              </w:rPr>
              <w:t>пп.</w:t>
            </w:r>
            <w:r w:rsidRPr="006C506A">
              <w:rPr>
                <w:rFonts w:ascii="Times New Roman" w:hAnsi="Times New Roman"/>
              </w:rPr>
              <w:t>1), 3), 4) настоящего пункта;</w:t>
            </w:r>
          </w:p>
          <w:p w:rsidR="0040707D" w:rsidRPr="006C506A" w:rsidRDefault="0040707D" w:rsidP="002906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707D" w:rsidRPr="00F52615" w:rsidRDefault="0040707D" w:rsidP="002906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(</w:t>
            </w: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 xml:space="preserve">)=0, если правовой акт ГРБС полностью или частично не соответствует двум и более требованиям </w:t>
            </w:r>
            <w:r w:rsidR="00ED7ECB">
              <w:rPr>
                <w:rFonts w:ascii="Times New Roman" w:hAnsi="Times New Roman"/>
              </w:rPr>
              <w:t>пп.</w:t>
            </w:r>
            <w:r w:rsidRPr="006C506A">
              <w:rPr>
                <w:rFonts w:ascii="Times New Roman" w:hAnsi="Times New Roman"/>
              </w:rPr>
              <w:t>1), 3), 4) настоящего пункта</w:t>
            </w:r>
          </w:p>
          <w:p w:rsidR="0040707D" w:rsidRPr="006C506A" w:rsidRDefault="0040707D" w:rsidP="00BA17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7" w:type="dxa"/>
          </w:tcPr>
          <w:p w:rsidR="0040707D" w:rsidRPr="006C506A" w:rsidRDefault="0040707D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lastRenderedPageBreak/>
              <w:t>Показатель применяется для оценки правового обеспечения деятельности получате</w:t>
            </w:r>
            <w:r w:rsidRPr="006C506A">
              <w:rPr>
                <w:rFonts w:ascii="Times New Roman" w:hAnsi="Times New Roman"/>
              </w:rPr>
              <w:lastRenderedPageBreak/>
              <w:t>лей бюджетных средств в части исполнения расходов бюджета на обеспечение выполнения функций получателей средств бюджета.</w:t>
            </w:r>
          </w:p>
          <w:p w:rsidR="0040707D" w:rsidRPr="006C506A" w:rsidRDefault="0040707D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40707D" w:rsidRPr="006C506A" w:rsidRDefault="0040707D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</w:tc>
      </w:tr>
      <w:tr w:rsidR="00B63315" w:rsidRPr="006C506A" w:rsidTr="00F52615">
        <w:tc>
          <w:tcPr>
            <w:tcW w:w="0" w:type="auto"/>
          </w:tcPr>
          <w:p w:rsidR="0040707D" w:rsidRPr="006C506A" w:rsidRDefault="0040707D" w:rsidP="006208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lastRenderedPageBreak/>
              <w:t>2.7. Качество составления прогнозных показателей исполнения бюджетных обязательств</w:t>
            </w:r>
          </w:p>
        </w:tc>
        <w:tc>
          <w:tcPr>
            <w:tcW w:w="3326" w:type="dxa"/>
          </w:tcPr>
          <w:p w:rsidR="0040707D" w:rsidRPr="006C506A" w:rsidRDefault="0040707D" w:rsidP="00ED7E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Р – общее количество справок об изменении кассового плана в части кассовых выплат по изменениям, не связанным с внесением изменений в сводную бюджетную роспись</w:t>
            </w:r>
          </w:p>
        </w:tc>
        <w:tc>
          <w:tcPr>
            <w:tcW w:w="1417" w:type="dxa"/>
            <w:vAlign w:val="center"/>
          </w:tcPr>
          <w:p w:rsidR="0040707D" w:rsidRPr="006C506A" w:rsidRDefault="0040707D" w:rsidP="00170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6</w:t>
            </w:r>
          </w:p>
        </w:tc>
        <w:tc>
          <w:tcPr>
            <w:tcW w:w="4742" w:type="dxa"/>
            <w:vAlign w:val="center"/>
          </w:tcPr>
          <w:p w:rsidR="0040707D" w:rsidRPr="006C506A" w:rsidRDefault="0040707D" w:rsidP="007B3A26">
            <w:pPr>
              <w:tabs>
                <w:tab w:val="left" w:pos="4711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Для главного распорядителя, у которого количество подведомственных учреждений равно 0 </w:t>
            </w:r>
          </w:p>
          <w:p w:rsidR="0040707D" w:rsidRPr="006C506A" w:rsidRDefault="0040707D" w:rsidP="007B3A2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(</w:t>
            </w: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)=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48"/>
                <w:lang w:val="en-US"/>
              </w:rPr>
              <w:object w:dxaOrig="2280" w:dyaOrig="1080">
                <v:shape id="_x0000_i1055" type="#_x0000_t75" style="width:114pt;height:53.25pt" o:ole="" fillcolor="window">
                  <v:imagedata r:id="rId64" o:title=""/>
                </v:shape>
                <o:OLEObject Type="Embed" ProgID="Equation.3" ShapeID="_x0000_i1055" DrawAspect="Content" ObjectID="_1463389922" r:id="rId65"/>
              </w:object>
            </w:r>
          </w:p>
          <w:p w:rsidR="0040707D" w:rsidRPr="006C506A" w:rsidRDefault="0040707D" w:rsidP="007B3A26">
            <w:pPr>
              <w:tabs>
                <w:tab w:val="left" w:pos="4711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lastRenderedPageBreak/>
              <w:t xml:space="preserve">Для главного распорядителя, у которого количество подведомственных учреждений больше 0, но меньше 10 </w:t>
            </w:r>
          </w:p>
          <w:p w:rsidR="0040707D" w:rsidRPr="006C506A" w:rsidRDefault="0040707D" w:rsidP="007B3A2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(</w:t>
            </w: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)=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48"/>
                <w:lang w:val="en-US"/>
              </w:rPr>
              <w:object w:dxaOrig="2299" w:dyaOrig="1080">
                <v:shape id="_x0000_i1056" type="#_x0000_t75" style="width:114.75pt;height:53.25pt" o:ole="" fillcolor="window">
                  <v:imagedata r:id="rId66" o:title=""/>
                </v:shape>
                <o:OLEObject Type="Embed" ProgID="Equation.3" ShapeID="_x0000_i1056" DrawAspect="Content" ObjectID="_1463389923" r:id="rId67"/>
              </w:object>
            </w:r>
          </w:p>
          <w:p w:rsidR="0040707D" w:rsidRPr="006C506A" w:rsidRDefault="0040707D" w:rsidP="007B3A26">
            <w:pPr>
              <w:tabs>
                <w:tab w:val="left" w:pos="4711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</w:rPr>
              <w:t xml:space="preserve">Для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главного распорядителя, у которого количество подведомственных учреждений больше, равно 10, но меньше </w:t>
            </w:r>
            <w:r w:rsidR="00AA4C2D">
              <w:rPr>
                <w:rFonts w:ascii="Times New Roman" w:hAnsi="Times New Roman"/>
                <w:snapToGrid w:val="0"/>
                <w:color w:val="000000"/>
              </w:rPr>
              <w:t>50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 </w:t>
            </w:r>
          </w:p>
          <w:p w:rsidR="0040707D" w:rsidRPr="006C506A" w:rsidRDefault="0040707D" w:rsidP="007B3A2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(</w:t>
            </w: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)=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48"/>
                <w:lang w:val="en-US"/>
              </w:rPr>
              <w:object w:dxaOrig="2380" w:dyaOrig="1080">
                <v:shape id="_x0000_i1057" type="#_x0000_t75" style="width:119.25pt;height:53.25pt" o:ole="" fillcolor="window">
                  <v:imagedata r:id="rId68" o:title=""/>
                </v:shape>
                <o:OLEObject Type="Embed" ProgID="Equation.3" ShapeID="_x0000_i1057" DrawAspect="Content" ObjectID="_1463389924" r:id="rId69"/>
              </w:object>
            </w:r>
          </w:p>
          <w:p w:rsidR="0040707D" w:rsidRPr="006C506A" w:rsidRDefault="0040707D" w:rsidP="007B3A26">
            <w:pPr>
              <w:tabs>
                <w:tab w:val="left" w:pos="4711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</w:rPr>
              <w:t xml:space="preserve">Для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главного распорядителя, у которого количество подведомственных учреждений равно </w:t>
            </w:r>
            <w:r w:rsidR="00AA4C2D">
              <w:rPr>
                <w:rFonts w:ascii="Times New Roman" w:hAnsi="Times New Roman"/>
                <w:snapToGrid w:val="0"/>
                <w:color w:val="000000"/>
              </w:rPr>
              <w:t>50,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  <w:r w:rsidR="00AA4C2D">
              <w:rPr>
                <w:rFonts w:ascii="Times New Roman" w:hAnsi="Times New Roman"/>
                <w:snapToGrid w:val="0"/>
                <w:color w:val="000000"/>
              </w:rPr>
              <w:t>но меньше 100</w:t>
            </w:r>
          </w:p>
          <w:p w:rsidR="0040707D" w:rsidRDefault="0040707D" w:rsidP="008C3A1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position w:val="-48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(</w:t>
            </w: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)=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48"/>
                <w:lang w:val="en-US"/>
              </w:rPr>
              <w:object w:dxaOrig="2540" w:dyaOrig="1080">
                <v:shape id="_x0000_i1058" type="#_x0000_t75" style="width:127.5pt;height:53.25pt" o:ole="" fillcolor="window">
                  <v:imagedata r:id="rId70" o:title=""/>
                </v:shape>
                <o:OLEObject Type="Embed" ProgID="Equation.3" ShapeID="_x0000_i1058" DrawAspect="Content" ObjectID="_1463389925" r:id="rId71"/>
              </w:object>
            </w:r>
          </w:p>
          <w:p w:rsidR="00AA4C2D" w:rsidRDefault="00AA4C2D" w:rsidP="008C3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4C2D" w:rsidRDefault="00AA4C2D" w:rsidP="008C3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4C2D" w:rsidRPr="006C506A" w:rsidRDefault="00AA4C2D" w:rsidP="00AA4C2D">
            <w:pPr>
              <w:tabs>
                <w:tab w:val="left" w:pos="4711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</w:rPr>
              <w:t xml:space="preserve">Для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главного распорядителя, у которого количество подведомственных учреждений равно </w:t>
            </w:r>
            <w:r>
              <w:rPr>
                <w:rFonts w:ascii="Times New Roman" w:hAnsi="Times New Roman"/>
                <w:snapToGrid w:val="0"/>
                <w:color w:val="000000"/>
              </w:rPr>
              <w:t>100,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</w:rPr>
              <w:t>но меньше 150</w:t>
            </w:r>
          </w:p>
          <w:p w:rsidR="00AA4C2D" w:rsidRDefault="00AA4C2D" w:rsidP="00AA4C2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position w:val="-48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(</w:t>
            </w: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)=</w:t>
            </w:r>
            <w:r w:rsidR="00ED7ECB" w:rsidRPr="006C506A">
              <w:rPr>
                <w:rFonts w:ascii="Times New Roman" w:hAnsi="Times New Roman"/>
                <w:snapToGrid w:val="0"/>
                <w:color w:val="000000"/>
                <w:position w:val="-48"/>
                <w:lang w:val="en-US"/>
              </w:rPr>
              <w:object w:dxaOrig="2600" w:dyaOrig="1080">
                <v:shape id="_x0000_i1059" type="#_x0000_t75" style="width:129.75pt;height:53.25pt" o:ole="" fillcolor="window">
                  <v:imagedata r:id="rId72" o:title=""/>
                </v:shape>
                <o:OLEObject Type="Embed" ProgID="Equation.3" ShapeID="_x0000_i1059" DrawAspect="Content" ObjectID="_1463389926" r:id="rId73"/>
              </w:object>
            </w:r>
          </w:p>
          <w:p w:rsidR="00AA4C2D" w:rsidRPr="006C506A" w:rsidRDefault="00AA4C2D" w:rsidP="00AA4C2D">
            <w:pPr>
              <w:tabs>
                <w:tab w:val="left" w:pos="4711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</w:rPr>
              <w:t xml:space="preserve">Для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главного распорядителя, у которого количество подведомственных учреждений равно </w:t>
            </w:r>
            <w:r>
              <w:rPr>
                <w:rFonts w:ascii="Times New Roman" w:hAnsi="Times New Roman"/>
                <w:snapToGrid w:val="0"/>
                <w:color w:val="000000"/>
              </w:rPr>
              <w:t>150,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</w:rPr>
              <w:t>но меньше 200</w:t>
            </w:r>
          </w:p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(</w:t>
            </w: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)=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30"/>
                <w:lang w:val="en-US"/>
              </w:rPr>
              <w:object w:dxaOrig="1359" w:dyaOrig="720">
                <v:shape id="_x0000_i1060" type="#_x0000_t75" style="width:68.25pt;height:36pt" o:ole="" fillcolor="window">
                  <v:imagedata r:id="rId74" o:title=""/>
                </v:shape>
                <o:OLEObject Type="Embed" ProgID="Equation.3" ShapeID="_x0000_i1060" DrawAspect="Content" ObjectID="_1463389927" r:id="rId75"/>
              </w:object>
            </w:r>
          </w:p>
          <w:p w:rsidR="00AA4C2D" w:rsidRDefault="00AA4C2D" w:rsidP="00AA4C2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position w:val="-48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lastRenderedPageBreak/>
              <w:t>E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(</w:t>
            </w: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)=</w:t>
            </w:r>
            <w:r w:rsidR="00ED7ECB" w:rsidRPr="006C506A">
              <w:rPr>
                <w:rFonts w:ascii="Times New Roman" w:hAnsi="Times New Roman"/>
                <w:snapToGrid w:val="0"/>
                <w:color w:val="000000"/>
                <w:position w:val="-48"/>
                <w:lang w:val="en-US"/>
              </w:rPr>
              <w:object w:dxaOrig="2560" w:dyaOrig="1080">
                <v:shape id="_x0000_i1061" type="#_x0000_t75" style="width:129pt;height:53.25pt" o:ole="" fillcolor="window">
                  <v:imagedata r:id="rId76" o:title=""/>
                </v:shape>
                <o:OLEObject Type="Embed" ProgID="Equation.3" ShapeID="_x0000_i1061" DrawAspect="Content" ObjectID="_1463389928" r:id="rId77"/>
              </w:object>
            </w:r>
          </w:p>
          <w:p w:rsidR="00AA4C2D" w:rsidRPr="00AA4C2D" w:rsidRDefault="00AA4C2D" w:rsidP="00AA4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7" w:type="dxa"/>
          </w:tcPr>
          <w:p w:rsidR="0040707D" w:rsidRPr="006C506A" w:rsidRDefault="0040707D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lastRenderedPageBreak/>
              <w:t>Показатель характеризует качество составления кассового плана в части кассовых выплат из бюджета</w:t>
            </w:r>
            <w:r w:rsidR="00834C27">
              <w:rPr>
                <w:rFonts w:ascii="Times New Roman" w:hAnsi="Times New Roman"/>
              </w:rPr>
              <w:t xml:space="preserve"> города</w:t>
            </w:r>
            <w:r w:rsidRPr="006C506A">
              <w:rPr>
                <w:rFonts w:ascii="Times New Roman" w:hAnsi="Times New Roman"/>
              </w:rPr>
              <w:t>.</w:t>
            </w:r>
          </w:p>
          <w:p w:rsidR="00AA4C2D" w:rsidRDefault="00AA4C2D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40707D" w:rsidRPr="006C506A" w:rsidRDefault="0040707D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 xml:space="preserve">Большое количество справок </w:t>
            </w:r>
            <w:r w:rsidRPr="006C506A">
              <w:rPr>
                <w:rFonts w:ascii="Times New Roman" w:hAnsi="Times New Roman"/>
              </w:rPr>
              <w:lastRenderedPageBreak/>
              <w:t>об изменении кассового плана в части кассовых выплат в отчетном финансовом году свидетельствует о низком качестве работы ГРБС по финансовому планированию.</w:t>
            </w:r>
          </w:p>
          <w:p w:rsidR="00AC4285" w:rsidRPr="006C506A" w:rsidRDefault="00AC4285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40707D" w:rsidRPr="006C506A" w:rsidRDefault="0040707D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Целевым ориентиром для ГРБС является отсутствие справок об изменении кассового плана в части кассовых выплат.</w:t>
            </w:r>
            <w:r w:rsidR="008C3A1C">
              <w:rPr>
                <w:rFonts w:ascii="Times New Roman" w:hAnsi="Times New Roman"/>
              </w:rPr>
              <w:t xml:space="preserve"> </w:t>
            </w:r>
          </w:p>
          <w:p w:rsidR="0040707D" w:rsidRPr="006C506A" w:rsidRDefault="0040707D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40707D" w:rsidRPr="006C506A" w:rsidRDefault="0040707D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40707D" w:rsidRPr="006C506A" w:rsidRDefault="0040707D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40707D" w:rsidRPr="006C506A" w:rsidRDefault="0040707D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40707D" w:rsidRPr="006C506A" w:rsidRDefault="0040707D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40707D" w:rsidRPr="006C506A" w:rsidRDefault="0040707D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40707D" w:rsidRPr="006C506A" w:rsidRDefault="0040707D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40707D" w:rsidRPr="006C506A" w:rsidRDefault="0040707D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40707D" w:rsidRPr="006C506A" w:rsidRDefault="0040707D" w:rsidP="006509A7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</w:tc>
      </w:tr>
      <w:tr w:rsidR="00671BCB" w:rsidRPr="006C506A" w:rsidTr="00F52615">
        <w:tc>
          <w:tcPr>
            <w:tcW w:w="0" w:type="auto"/>
          </w:tcPr>
          <w:p w:rsidR="00671BCB" w:rsidRPr="006C506A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lastRenderedPageBreak/>
              <w:t xml:space="preserve">2.8. Наличие просроченной кредиторской задолженности </w:t>
            </w:r>
            <w:r>
              <w:rPr>
                <w:rFonts w:ascii="Times New Roman" w:hAnsi="Times New Roman"/>
                <w:snapToGrid w:val="0"/>
                <w:color w:val="000000"/>
              </w:rPr>
              <w:t>муниципальных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учреждений на конец отчетного периода        </w:t>
            </w:r>
          </w:p>
        </w:tc>
        <w:tc>
          <w:tcPr>
            <w:tcW w:w="3326" w:type="dxa"/>
          </w:tcPr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 xml:space="preserve">Р – объем просроченной кредиторской задолженности </w:t>
            </w:r>
            <w:r>
              <w:rPr>
                <w:rFonts w:ascii="Times New Roman" w:hAnsi="Times New Roman"/>
              </w:rPr>
              <w:t xml:space="preserve">муниципальных </w:t>
            </w:r>
            <w:r w:rsidRPr="006C506A">
              <w:rPr>
                <w:rFonts w:ascii="Times New Roman" w:hAnsi="Times New Roman"/>
              </w:rPr>
              <w:t>учреждений на конец отчетного периода</w:t>
            </w:r>
          </w:p>
        </w:tc>
        <w:tc>
          <w:tcPr>
            <w:tcW w:w="1417" w:type="dxa"/>
            <w:vAlign w:val="center"/>
          </w:tcPr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742" w:type="dxa"/>
            <w:vAlign w:val="center"/>
          </w:tcPr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(</w:t>
            </w: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)=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30"/>
                <w:lang w:val="en-US"/>
              </w:rPr>
              <w:object w:dxaOrig="1359" w:dyaOrig="720" w14:anchorId="181ABE67">
                <v:shape id="_x0000_i1062" type="#_x0000_t75" style="width:68.25pt;height:36pt" o:ole="" fillcolor="window">
                  <v:imagedata r:id="rId74" o:title=""/>
                </v:shape>
                <o:OLEObject Type="Embed" ProgID="Equation.3" ShapeID="_x0000_i1062" DrawAspect="Content" ObjectID="_1463389929" r:id="rId78"/>
              </w:object>
            </w:r>
          </w:p>
          <w:p w:rsidR="00671BCB" w:rsidRPr="00DD25CC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947" w:type="dxa"/>
          </w:tcPr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Оценка способности  ГРБС организовать собственную деятельность и деятельность подведомственных  учреждений таким образом, чтобы не допускать возникновения просроченных обязательств.</w:t>
            </w: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Целевым ориентиром для ГРБС является значение показателя, равное 0.</w:t>
            </w:r>
          </w:p>
        </w:tc>
      </w:tr>
      <w:tr w:rsidR="00671BCB" w:rsidRPr="006C506A" w:rsidTr="00F52615">
        <w:tc>
          <w:tcPr>
            <w:tcW w:w="0" w:type="auto"/>
          </w:tcPr>
          <w:p w:rsidR="00671BCB" w:rsidRPr="00DD25CC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DD129D">
              <w:rPr>
                <w:rFonts w:ascii="Times New Roman" w:hAnsi="Times New Roman"/>
                <w:snapToGrid w:val="0"/>
                <w:color w:val="000000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</w:rPr>
              <w:t xml:space="preserve">.9 Динамика роста (снижения) кредиторской задолженности </w:t>
            </w:r>
          </w:p>
        </w:tc>
        <w:tc>
          <w:tcPr>
            <w:tcW w:w="3326" w:type="dxa"/>
          </w:tcPr>
          <w:p w:rsidR="00671BCB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 = </w:t>
            </w:r>
            <w:r>
              <w:rPr>
                <w:rFonts w:ascii="Times New Roman" w:hAnsi="Times New Roman"/>
                <w:lang w:val="en-US"/>
              </w:rPr>
              <w:t>Z</w:t>
            </w:r>
            <w:r>
              <w:rPr>
                <w:rFonts w:ascii="Times New Roman" w:hAnsi="Times New Roman"/>
              </w:rPr>
              <w:t xml:space="preserve"> кг/Z нг*100,</w:t>
            </w:r>
          </w:p>
          <w:p w:rsidR="00671BCB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Где:</w:t>
            </w:r>
          </w:p>
          <w:p w:rsidR="00671BCB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Z</w:t>
            </w:r>
            <w:r w:rsidRPr="00DD25C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кг- сумма кредиторской задолженности на начало отчетного финансового  года</w:t>
            </w:r>
          </w:p>
          <w:p w:rsidR="00671BCB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</w:p>
          <w:p w:rsidR="00671BCB" w:rsidRPr="00DD25CC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Z</w:t>
            </w:r>
            <w:r w:rsidRPr="00DD25C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нг – сумма кредиторской задолженности на конец отчетного финансового года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671BCB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742" w:type="dxa"/>
            <w:vAlign w:val="center"/>
          </w:tcPr>
          <w:p w:rsidR="00671BCB" w:rsidRPr="00671BCB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(</w:t>
            </w: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)=</w:t>
            </w:r>
            <w:r w:rsidR="00122DB5" w:rsidRPr="00E70CEF">
              <w:rPr>
                <w:rFonts w:ascii="Times New Roman" w:hAnsi="Times New Roman"/>
                <w:snapToGrid w:val="0"/>
                <w:color w:val="000000"/>
                <w:position w:val="-50"/>
                <w:lang w:val="en-US"/>
              </w:rPr>
              <w:object w:dxaOrig="2600" w:dyaOrig="1120" w14:anchorId="4EEA8581">
                <v:shape id="_x0000_i1063" type="#_x0000_t75" style="width:130.5pt;height:56.25pt" o:ole="" fillcolor="window">
                  <v:imagedata r:id="rId79" o:title=""/>
                </v:shape>
                <o:OLEObject Type="Embed" ProgID="Equation.3" ShapeID="_x0000_i1063" DrawAspect="Content" ObjectID="_1463389930" r:id="rId80"/>
              </w:object>
            </w:r>
          </w:p>
          <w:p w:rsidR="00671BCB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 xml:space="preserve"> </w:t>
            </w:r>
          </w:p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 кредиторской задолженности на конец отчетного финансового года – 1 балл</w:t>
            </w:r>
          </w:p>
        </w:tc>
        <w:tc>
          <w:tcPr>
            <w:tcW w:w="2947" w:type="dxa"/>
          </w:tcPr>
          <w:p w:rsidR="00671BCB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Оценка работы ГРБС по снижению кредиторской задолженности </w:t>
            </w: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Целевым ориентиром для ГРБС является снижение показателя кредиторской задолженности на конец отчетного периода относительно сумм, сложившихся на начало года</w:t>
            </w:r>
          </w:p>
        </w:tc>
      </w:tr>
      <w:tr w:rsidR="00671BCB" w:rsidRPr="006C506A" w:rsidTr="00834C27">
        <w:tc>
          <w:tcPr>
            <w:tcW w:w="0" w:type="auto"/>
            <w:shd w:val="clear" w:color="auto" w:fill="auto"/>
          </w:tcPr>
          <w:p w:rsidR="00671BCB" w:rsidRPr="00834C27" w:rsidRDefault="00671BCB" w:rsidP="00671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2.10</w:t>
            </w:r>
            <w:r w:rsidRPr="00834C2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. </w:t>
            </w:r>
            <w:r w:rsidRPr="00834C27">
              <w:rPr>
                <w:rFonts w:ascii="Times New Roman" w:hAnsi="Times New Roman"/>
              </w:rPr>
              <w:t xml:space="preserve">Несоответствие расчетно-платежных документов, представленных в </w:t>
            </w:r>
            <w:r>
              <w:rPr>
                <w:rFonts w:ascii="Times New Roman" w:hAnsi="Times New Roman"/>
              </w:rPr>
              <w:t>У</w:t>
            </w:r>
            <w:r w:rsidRPr="00834C27">
              <w:rPr>
                <w:rFonts w:ascii="Times New Roman" w:hAnsi="Times New Roman"/>
              </w:rPr>
              <w:t xml:space="preserve">ФБК, требованиям </w:t>
            </w:r>
            <w:hyperlink r:id="rId81" w:history="1">
              <w:r w:rsidRPr="00834C27">
                <w:rPr>
                  <w:rFonts w:ascii="Times New Roman" w:hAnsi="Times New Roman"/>
                </w:rPr>
                <w:t>бюджетного законодательства</w:t>
              </w:r>
            </w:hyperlink>
            <w:r>
              <w:t xml:space="preserve"> РФ</w:t>
            </w:r>
          </w:p>
        </w:tc>
        <w:tc>
          <w:tcPr>
            <w:tcW w:w="3326" w:type="dxa"/>
            <w:shd w:val="clear" w:color="auto" w:fill="auto"/>
          </w:tcPr>
          <w:p w:rsidR="00671BCB" w:rsidRPr="00834C27" w:rsidRDefault="00671BCB" w:rsidP="00671BCB">
            <w:pPr>
              <w:autoSpaceDE w:val="0"/>
              <w:autoSpaceDN w:val="0"/>
              <w:adjustRightInd w:val="0"/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834C27">
              <w:rPr>
                <w:rFonts w:ascii="Times New Roman" w:hAnsi="Times New Roman"/>
                <w:noProof/>
              </w:rPr>
              <w:drawing>
                <wp:inline distT="0" distB="0" distL="0" distR="0" wp14:anchorId="72094920" wp14:editId="69474955">
                  <wp:extent cx="902970" cy="212090"/>
                  <wp:effectExtent l="19050" t="0" r="0" b="0"/>
                  <wp:docPr id="3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212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4C27">
              <w:rPr>
                <w:rFonts w:ascii="Times New Roman" w:hAnsi="Times New Roman"/>
              </w:rPr>
              <w:t xml:space="preserve">, </w:t>
            </w:r>
          </w:p>
          <w:p w:rsidR="00671BCB" w:rsidRPr="00834C27" w:rsidRDefault="00671BCB" w:rsidP="00671BCB">
            <w:pPr>
              <w:autoSpaceDE w:val="0"/>
              <w:autoSpaceDN w:val="0"/>
              <w:adjustRightInd w:val="0"/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834C27">
              <w:rPr>
                <w:rFonts w:ascii="Times New Roman" w:hAnsi="Times New Roman"/>
              </w:rPr>
              <w:t>где</w:t>
            </w:r>
          </w:p>
          <w:p w:rsidR="00671BCB" w:rsidRPr="00834C27" w:rsidRDefault="00671BCB" w:rsidP="00671BCB">
            <w:pPr>
              <w:autoSpaceDE w:val="0"/>
              <w:autoSpaceDN w:val="0"/>
              <w:adjustRightInd w:val="0"/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834C27">
              <w:rPr>
                <w:rFonts w:ascii="Times New Roman" w:hAnsi="Times New Roman"/>
                <w:noProof/>
              </w:rPr>
              <w:drawing>
                <wp:inline distT="0" distB="0" distL="0" distR="0" wp14:anchorId="6ED533B1" wp14:editId="042D0A23">
                  <wp:extent cx="178435" cy="189865"/>
                  <wp:effectExtent l="19050" t="0" r="0" b="0"/>
                  <wp:docPr id="3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4C27">
              <w:rPr>
                <w:rFonts w:ascii="Times New Roman" w:hAnsi="Times New Roman"/>
              </w:rPr>
              <w:t xml:space="preserve"> - количество расчетно-платежных документов, представленных ГРБС и ПБС в отчетном периоде и отклоненных </w:t>
            </w:r>
            <w:r>
              <w:rPr>
                <w:rFonts w:ascii="Times New Roman" w:hAnsi="Times New Roman"/>
              </w:rPr>
              <w:t>У</w:t>
            </w:r>
            <w:r w:rsidRPr="00834C27">
              <w:rPr>
                <w:rFonts w:ascii="Times New Roman" w:hAnsi="Times New Roman"/>
              </w:rPr>
              <w:t>ФБК по итогам проведения контрольных процедур;</w:t>
            </w:r>
          </w:p>
          <w:p w:rsidR="00671BCB" w:rsidRPr="00834C27" w:rsidRDefault="00671BCB" w:rsidP="00671BCB">
            <w:pPr>
              <w:autoSpaceDE w:val="0"/>
              <w:autoSpaceDN w:val="0"/>
              <w:adjustRightInd w:val="0"/>
              <w:spacing w:after="0" w:line="240" w:lineRule="auto"/>
              <w:ind w:left="-5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671BCB" w:rsidRPr="00834C27" w:rsidRDefault="00671BCB" w:rsidP="00671BCB">
            <w:pPr>
              <w:autoSpaceDE w:val="0"/>
              <w:autoSpaceDN w:val="0"/>
              <w:adjustRightInd w:val="0"/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834C27">
              <w:rPr>
                <w:rFonts w:ascii="Times New Roman" w:hAnsi="Times New Roman"/>
              </w:rPr>
              <w:t>N - общее количество расчетно-</w:t>
            </w:r>
            <w:r w:rsidRPr="00834C27">
              <w:rPr>
                <w:rFonts w:ascii="Times New Roman" w:hAnsi="Times New Roman"/>
              </w:rPr>
              <w:lastRenderedPageBreak/>
              <w:t xml:space="preserve">платежных документов, принятых </w:t>
            </w:r>
            <w:r>
              <w:rPr>
                <w:rFonts w:ascii="Times New Roman" w:hAnsi="Times New Roman"/>
              </w:rPr>
              <w:t>У</w:t>
            </w:r>
            <w:r w:rsidRPr="00834C27">
              <w:rPr>
                <w:rFonts w:ascii="Times New Roman" w:hAnsi="Times New Roman"/>
              </w:rPr>
              <w:t>ФБК от ГРБС и ПБС в отчетном периоде</w:t>
            </w:r>
          </w:p>
          <w:p w:rsidR="00671BCB" w:rsidRPr="00834C27" w:rsidRDefault="00671BCB" w:rsidP="00671BCB">
            <w:pPr>
              <w:autoSpaceDE w:val="0"/>
              <w:autoSpaceDN w:val="0"/>
              <w:adjustRightInd w:val="0"/>
              <w:spacing w:after="0" w:line="240" w:lineRule="auto"/>
              <w:ind w:left="-53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71BCB" w:rsidRPr="00834C27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C27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4742" w:type="dxa"/>
            <w:shd w:val="clear" w:color="auto" w:fill="auto"/>
            <w:vAlign w:val="center"/>
          </w:tcPr>
          <w:p w:rsidR="00671BCB" w:rsidRPr="00834C27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834C27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n-US"/>
              </w:rPr>
              <w:t>E</w:t>
            </w:r>
            <w:r w:rsidRPr="00834C2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(</w:t>
            </w:r>
            <w:r w:rsidRPr="00834C27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n-US"/>
              </w:rPr>
              <w:t>P</w:t>
            </w:r>
            <w:r w:rsidRPr="00834C2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)=</w:t>
            </w:r>
            <w:r w:rsidRPr="00834C27">
              <w:rPr>
                <w:rFonts w:ascii="Times New Roman" w:hAnsi="Times New Roman"/>
                <w:snapToGrid w:val="0"/>
                <w:color w:val="000000"/>
                <w:position w:val="-48"/>
                <w:lang w:val="en-US"/>
              </w:rPr>
              <w:object w:dxaOrig="2620" w:dyaOrig="1080">
                <v:shape id="_x0000_i1064" type="#_x0000_t75" style="width:130.5pt;height:54.75pt" o:ole="" fillcolor="window">
                  <v:imagedata r:id="rId84" o:title=""/>
                </v:shape>
                <o:OLEObject Type="Embed" ProgID="Equation.3" ShapeID="_x0000_i1064" DrawAspect="Content" ObjectID="_1463389931" r:id="rId85"/>
              </w:object>
            </w:r>
            <w:r w:rsidRPr="00834C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71BCB" w:rsidRPr="00834C27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671BCB" w:rsidRPr="00834C27" w:rsidRDefault="00671BCB" w:rsidP="00671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4C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где </w:t>
            </w:r>
            <w:r w:rsidRPr="00ED7ECB">
              <w:rPr>
                <w:rFonts w:ascii="Times New Roman" w:hAnsi="Times New Roman"/>
                <w:position w:val="-46"/>
                <w:sz w:val="28"/>
                <w:szCs w:val="28"/>
              </w:rPr>
              <w:object w:dxaOrig="2140" w:dyaOrig="1040">
                <v:shape id="_x0000_i1065" type="#_x0000_t75" style="width:107.25pt;height:52.5pt" o:ole="" fillcolor="window">
                  <v:imagedata r:id="rId86" o:title=""/>
                </v:shape>
                <o:OLEObject Type="Embed" ProgID="Equation.3" ShapeID="_x0000_i1065" DrawAspect="Content" ObjectID="_1463389932" r:id="rId87"/>
              </w:object>
            </w:r>
            <w:r w:rsidRPr="00834C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</w:p>
          <w:p w:rsidR="00671BCB" w:rsidRPr="00834C27" w:rsidRDefault="00671BCB" w:rsidP="00671BCB">
            <w:pPr>
              <w:tabs>
                <w:tab w:val="left" w:pos="4711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834C27">
              <w:rPr>
                <w:rFonts w:ascii="Times New Roman" w:hAnsi="Times New Roman"/>
              </w:rPr>
              <w:t>&lt;Р&gt; - среднее значение показателя, рассчитанное по данным 20</w:t>
            </w:r>
            <w:r>
              <w:rPr>
                <w:rFonts w:ascii="Times New Roman" w:hAnsi="Times New Roman"/>
              </w:rPr>
              <w:t>12</w:t>
            </w:r>
            <w:r w:rsidRPr="00834C27">
              <w:rPr>
                <w:rFonts w:ascii="Times New Roman" w:hAnsi="Times New Roman"/>
              </w:rPr>
              <w:t xml:space="preserve"> года, равное </w:t>
            </w:r>
            <w:r w:rsidRPr="00FD7FF0">
              <w:rPr>
                <w:rFonts w:ascii="Times New Roman" w:hAnsi="Times New Roman"/>
              </w:rPr>
              <w:t>22.826</w:t>
            </w:r>
            <w:r w:rsidRPr="00834C27">
              <w:rPr>
                <w:rFonts w:ascii="Times New Roman" w:hAnsi="Times New Roman"/>
              </w:rPr>
              <w:t xml:space="preserve">% </w:t>
            </w:r>
            <w:r w:rsidRPr="00834C27">
              <w:rPr>
                <w:rFonts w:ascii="Times New Roman" w:hAnsi="Times New Roman"/>
              </w:rPr>
              <w:lastRenderedPageBreak/>
              <w:t>(0,</w:t>
            </w:r>
            <w:r>
              <w:rPr>
                <w:rFonts w:ascii="Times New Roman" w:hAnsi="Times New Roman"/>
              </w:rPr>
              <w:t>2</w:t>
            </w:r>
            <w:r w:rsidRPr="00FD7FF0">
              <w:rPr>
                <w:rFonts w:ascii="Times New Roman" w:hAnsi="Times New Roman"/>
              </w:rPr>
              <w:t>28</w:t>
            </w:r>
            <w:r w:rsidRPr="00834C27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2947" w:type="dxa"/>
            <w:shd w:val="clear" w:color="auto" w:fill="auto"/>
          </w:tcPr>
          <w:p w:rsidR="00671BCB" w:rsidRPr="00834C27" w:rsidRDefault="00671BCB" w:rsidP="00671BCB">
            <w:pPr>
              <w:autoSpaceDE w:val="0"/>
              <w:autoSpaceDN w:val="0"/>
              <w:adjustRightInd w:val="0"/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834C27">
              <w:rPr>
                <w:rFonts w:ascii="Times New Roman" w:hAnsi="Times New Roman"/>
              </w:rPr>
              <w:lastRenderedPageBreak/>
              <w:t xml:space="preserve">Большое количество возвращенных </w:t>
            </w:r>
            <w:r>
              <w:rPr>
                <w:rFonts w:ascii="Times New Roman" w:hAnsi="Times New Roman"/>
              </w:rPr>
              <w:t>отделом</w:t>
            </w:r>
            <w:r w:rsidRPr="00834C27">
              <w:rPr>
                <w:rFonts w:ascii="Times New Roman" w:hAnsi="Times New Roman"/>
              </w:rPr>
              <w:t xml:space="preserve"> казначейского контроля </w:t>
            </w:r>
            <w:r>
              <w:rPr>
                <w:rFonts w:ascii="Times New Roman" w:hAnsi="Times New Roman"/>
              </w:rPr>
              <w:t>УФБК</w:t>
            </w:r>
            <w:r w:rsidRPr="00834C27">
              <w:rPr>
                <w:rFonts w:ascii="Times New Roman" w:hAnsi="Times New Roman"/>
              </w:rPr>
              <w:t xml:space="preserve"> ГРБС расчетно-платежных документов свидетельствует о низком качестве подготовки указанных документов (бюджетной дисциплины).</w:t>
            </w:r>
          </w:p>
          <w:p w:rsidR="00671BCB" w:rsidRPr="00834C27" w:rsidRDefault="00671BCB" w:rsidP="00671BCB">
            <w:pPr>
              <w:autoSpaceDE w:val="0"/>
              <w:autoSpaceDN w:val="0"/>
              <w:adjustRightInd w:val="0"/>
              <w:spacing w:after="0" w:line="240" w:lineRule="auto"/>
              <w:ind w:left="-79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671BCB" w:rsidRPr="006C506A" w:rsidRDefault="00671BCB" w:rsidP="00671BCB">
            <w:pPr>
              <w:autoSpaceDE w:val="0"/>
              <w:autoSpaceDN w:val="0"/>
              <w:adjustRightInd w:val="0"/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834C27">
              <w:rPr>
                <w:rFonts w:ascii="Times New Roman" w:eastAsia="Calibri" w:hAnsi="Times New Roman"/>
                <w:lang w:eastAsia="en-US"/>
              </w:rPr>
              <w:t>Целевым ориентиром для ГРБС является значение по</w:t>
            </w:r>
            <w:r w:rsidRPr="00834C27">
              <w:rPr>
                <w:rFonts w:ascii="Times New Roman" w:eastAsia="Calibri" w:hAnsi="Times New Roman"/>
                <w:lang w:eastAsia="en-US"/>
              </w:rPr>
              <w:lastRenderedPageBreak/>
              <w:t>казателя, равное 0%.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</w:tr>
      <w:tr w:rsidR="00671BCB" w:rsidRPr="00EB18B2" w:rsidTr="00834C27">
        <w:tc>
          <w:tcPr>
            <w:tcW w:w="0" w:type="auto"/>
            <w:shd w:val="clear" w:color="auto" w:fill="auto"/>
          </w:tcPr>
          <w:p w:rsidR="00671BCB" w:rsidRPr="00EB18B2" w:rsidRDefault="00671BCB" w:rsidP="00671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2</w:t>
            </w:r>
            <w:r w:rsidRPr="00EB18B2">
              <w:rPr>
                <w:rFonts w:ascii="Times New Roman" w:eastAsia="Calibri" w:hAnsi="Times New Roman"/>
                <w:lang w:eastAsia="en-US"/>
              </w:rPr>
              <w:t>.</w:t>
            </w:r>
            <w:r>
              <w:rPr>
                <w:rFonts w:ascii="Times New Roman" w:eastAsia="Calibri" w:hAnsi="Times New Roman"/>
                <w:lang w:eastAsia="en-US"/>
              </w:rPr>
              <w:t>11.</w:t>
            </w:r>
            <w:r w:rsidRPr="00EB18B2">
              <w:rPr>
                <w:rFonts w:ascii="Times New Roman" w:eastAsia="Calibri" w:hAnsi="Times New Roman"/>
                <w:lang w:eastAsia="en-US"/>
              </w:rPr>
              <w:t xml:space="preserve"> Качество</w:t>
            </w:r>
            <w:r>
              <w:rPr>
                <w:rFonts w:ascii="Times New Roman" w:eastAsia="Calibri" w:hAnsi="Times New Roman"/>
                <w:lang w:eastAsia="en-US"/>
              </w:rPr>
              <w:t xml:space="preserve"> управления деятельностью бюджетных и автономных учреждений –далее (БАУ)</w:t>
            </w:r>
          </w:p>
        </w:tc>
        <w:tc>
          <w:tcPr>
            <w:tcW w:w="3326" w:type="dxa"/>
            <w:shd w:val="clear" w:color="auto" w:fill="auto"/>
          </w:tcPr>
          <w:p w:rsidR="00671BCB" w:rsidRDefault="00671BCB" w:rsidP="00671BCB">
            <w:pPr>
              <w:autoSpaceDE w:val="0"/>
              <w:autoSpaceDN w:val="0"/>
              <w:adjustRightInd w:val="0"/>
              <w:spacing w:after="0" w:line="240" w:lineRule="auto"/>
              <w:ind w:left="-53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Наличие правовых актов, обеспечивающих проведение мониторинга деятельности или качества финансового мененджмента БАУ, содержащих показатели, отражающие:</w:t>
            </w:r>
          </w:p>
          <w:p w:rsidR="00671BCB" w:rsidRDefault="00671BCB" w:rsidP="00671BCB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Состяние финансовой дисциплины;</w:t>
            </w:r>
          </w:p>
          <w:p w:rsidR="00671BCB" w:rsidRDefault="00671BCB" w:rsidP="00671BCB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Качество плана финансово-хозяйственной деятельности;</w:t>
            </w:r>
          </w:p>
          <w:p w:rsidR="00671BCB" w:rsidRDefault="00671BCB" w:rsidP="00671BCB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Степень выполнения плана финансово-хозяйственной деятельности за отчетный период;</w:t>
            </w:r>
          </w:p>
          <w:p w:rsidR="00671BCB" w:rsidRDefault="00671BCB" w:rsidP="00671BCB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Выполнение муниципального задания за отчетный период, в т.ч. по натуральным и стоимостным показателям;</w:t>
            </w:r>
          </w:p>
          <w:p w:rsidR="00671BCB" w:rsidRDefault="00671BCB" w:rsidP="00671BCB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Причины возникновения остатков по субсидиям на финансовое обеспечение выполнения государственного задания на конец отчетного года</w:t>
            </w:r>
          </w:p>
          <w:p w:rsidR="00671BCB" w:rsidRDefault="00671BCB" w:rsidP="00671BCB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Полноту, достоверность составления и своевременность предоставления отчетности (бухгалтерской, отчетов о результатах деятельности БАУ и использовании закрепленного за </w:t>
            </w:r>
            <w:r>
              <w:rPr>
                <w:rFonts w:ascii="Times New Roman" w:hAnsi="Times New Roman"/>
                <w:noProof/>
              </w:rPr>
              <w:lastRenderedPageBreak/>
              <w:t>учреждением имущества и т.д.);</w:t>
            </w:r>
          </w:p>
          <w:p w:rsidR="00671BCB" w:rsidRPr="00EB18B2" w:rsidRDefault="00671BCB" w:rsidP="00671BCB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Качество ведения учетной политики и (или) управленческого (аналитического) учета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1BCB" w:rsidRPr="00EB18B2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4742" w:type="dxa"/>
            <w:shd w:val="clear" w:color="auto" w:fill="auto"/>
            <w:vAlign w:val="center"/>
          </w:tcPr>
          <w:p w:rsidR="00671BCB" w:rsidRPr="006C506A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E(P)=1, если правовой акт </w:t>
            </w:r>
            <w:r>
              <w:rPr>
                <w:rFonts w:ascii="Times New Roman" w:hAnsi="Times New Roman"/>
                <w:snapToGrid w:val="0"/>
                <w:color w:val="000000"/>
              </w:rPr>
              <w:t xml:space="preserve">ГРБС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полностью соответствует требованиям 1) – 7) настоящего пункта;</w:t>
            </w:r>
          </w:p>
          <w:p w:rsidR="00671BCB" w:rsidRPr="006C506A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671BCB" w:rsidRPr="006C506A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E(P)=0,75, если правовой акт </w:t>
            </w:r>
            <w:r>
              <w:rPr>
                <w:rFonts w:ascii="Times New Roman" w:hAnsi="Times New Roman"/>
                <w:snapToGrid w:val="0"/>
                <w:color w:val="000000"/>
              </w:rPr>
              <w:t>ГРБС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полностью соответствует требованиям 1) – 6) настоящего пункта;</w:t>
            </w:r>
          </w:p>
          <w:p w:rsidR="00671BCB" w:rsidRPr="006C506A" w:rsidRDefault="00671BCB" w:rsidP="00671BC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</w:p>
          <w:p w:rsidR="00671BCB" w:rsidRPr="006C506A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E(P)=0,5, если правовой акт </w:t>
            </w:r>
            <w:r>
              <w:rPr>
                <w:rFonts w:ascii="Times New Roman" w:hAnsi="Times New Roman"/>
                <w:snapToGrid w:val="0"/>
                <w:color w:val="000000"/>
              </w:rPr>
              <w:t>ГРБС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полностью или частично не соответствует требованиям хотя бы одному из требований 1) – 6) настоящего пункта;</w:t>
            </w:r>
          </w:p>
          <w:p w:rsidR="00671BCB" w:rsidRPr="006C506A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671BCB" w:rsidRPr="006C506A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671BCB" w:rsidRPr="006C506A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E(P)=0, если правовой акт </w:t>
            </w:r>
            <w:r>
              <w:rPr>
                <w:rFonts w:ascii="Times New Roman" w:hAnsi="Times New Roman"/>
                <w:snapToGrid w:val="0"/>
                <w:color w:val="000000"/>
              </w:rPr>
              <w:t>ГРБС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полностью или частично не соответствует двум и более требованиям 1) – 6) настоящего пункта </w:t>
            </w:r>
          </w:p>
          <w:p w:rsidR="00671BCB" w:rsidRPr="00EB18B2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947" w:type="dxa"/>
            <w:shd w:val="clear" w:color="auto" w:fill="auto"/>
          </w:tcPr>
          <w:p w:rsidR="00671BCB" w:rsidRPr="00EB18B2" w:rsidRDefault="00671BCB" w:rsidP="00671BCB">
            <w:pPr>
              <w:autoSpaceDE w:val="0"/>
              <w:autoSpaceDN w:val="0"/>
              <w:adjustRightInd w:val="0"/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</w:tc>
      </w:tr>
      <w:tr w:rsidR="00671BCB" w:rsidRPr="006C506A" w:rsidTr="00F52615">
        <w:trPr>
          <w:trHeight w:val="958"/>
        </w:trPr>
        <w:tc>
          <w:tcPr>
            <w:tcW w:w="0" w:type="auto"/>
            <w:vAlign w:val="center"/>
          </w:tcPr>
          <w:p w:rsidR="00671BCB" w:rsidRDefault="00671BCB" w:rsidP="00671BCB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  <w:p w:rsidR="00671BCB" w:rsidRPr="006C506A" w:rsidRDefault="00671BCB" w:rsidP="00671BCB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b/>
                <w:snapToGrid w:val="0"/>
                <w:color w:val="000000"/>
              </w:rPr>
              <w:t>3. Качество прогнозирования доходных источников</w:t>
            </w:r>
          </w:p>
          <w:p w:rsidR="00671BCB" w:rsidRPr="00EB18B2" w:rsidRDefault="00671BCB" w:rsidP="00671BCB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3326" w:type="dxa"/>
            <w:vAlign w:val="center"/>
          </w:tcPr>
          <w:p w:rsidR="00671BCB" w:rsidRPr="006C506A" w:rsidRDefault="00671BCB" w:rsidP="00671BCB">
            <w:pPr>
              <w:spacing w:after="0" w:line="240" w:lineRule="auto"/>
              <w:ind w:left="-5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671BCB" w:rsidRPr="00EB18B2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506A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4742" w:type="dxa"/>
            <w:vAlign w:val="center"/>
          </w:tcPr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47" w:type="dxa"/>
          </w:tcPr>
          <w:p w:rsidR="00671BCB" w:rsidRPr="006C506A" w:rsidRDefault="00671BCB" w:rsidP="00671BCB">
            <w:pPr>
              <w:spacing w:after="0" w:line="240" w:lineRule="auto"/>
              <w:ind w:left="-79"/>
              <w:rPr>
                <w:rFonts w:ascii="Times New Roman" w:hAnsi="Times New Roman"/>
              </w:rPr>
            </w:pPr>
          </w:p>
        </w:tc>
      </w:tr>
      <w:tr w:rsidR="00671BCB" w:rsidRPr="006C506A" w:rsidTr="00F52615">
        <w:tc>
          <w:tcPr>
            <w:tcW w:w="0" w:type="auto"/>
          </w:tcPr>
          <w:p w:rsidR="00671BCB" w:rsidRPr="006C506A" w:rsidRDefault="00671BCB" w:rsidP="00671BCB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3.1.Эффективность использования межбюджетных трансфертов, полученных из </w:t>
            </w:r>
            <w:r>
              <w:rPr>
                <w:rFonts w:ascii="Times New Roman" w:hAnsi="Times New Roman"/>
                <w:snapToGrid w:val="0"/>
                <w:color w:val="000000"/>
              </w:rPr>
              <w:t xml:space="preserve">краевого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бюджета</w:t>
            </w:r>
          </w:p>
        </w:tc>
        <w:tc>
          <w:tcPr>
            <w:tcW w:w="3326" w:type="dxa"/>
          </w:tcPr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 xml:space="preserve">=100 х </w:t>
            </w:r>
            <w:r w:rsidRPr="006C506A">
              <w:rPr>
                <w:rFonts w:ascii="Times New Roman" w:hAnsi="Times New Roman"/>
                <w:position w:val="-30"/>
                <w:lang w:val="en-US"/>
              </w:rPr>
              <w:object w:dxaOrig="400" w:dyaOrig="680">
                <v:shape id="_x0000_i1066" type="#_x0000_t75" style="width:20.25pt;height:34.5pt" o:ole="" fillcolor="window">
                  <v:imagedata r:id="rId88" o:title=""/>
                </v:shape>
                <o:OLEObject Type="Embed" ProgID="Equation.3" ShapeID="_x0000_i1066" DrawAspect="Content" ObjectID="_1463389933" r:id="rId89"/>
              </w:object>
            </w:r>
            <w:r w:rsidRPr="006C506A">
              <w:rPr>
                <w:rFonts w:ascii="Times New Roman" w:hAnsi="Times New Roman"/>
              </w:rPr>
              <w:t xml:space="preserve">, 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 xml:space="preserve">где 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position w:val="-12"/>
              </w:rPr>
              <w:object w:dxaOrig="480" w:dyaOrig="360">
                <v:shape id="_x0000_i1067" type="#_x0000_t75" style="width:24pt;height:18.75pt" o:ole="" fillcolor="window">
                  <v:imagedata r:id="rId90" o:title=""/>
                </v:shape>
                <o:OLEObject Type="Embed" ProgID="Equation.3" ShapeID="_x0000_i1067" DrawAspect="Content" ObjectID="_1463389934" r:id="rId91"/>
              </w:object>
            </w:r>
            <w:r w:rsidRPr="006C506A">
              <w:rPr>
                <w:rFonts w:ascii="Times New Roman" w:hAnsi="Times New Roman"/>
              </w:rPr>
              <w:t xml:space="preserve"> остатки целевых средств  бюджета</w:t>
            </w:r>
            <w:r>
              <w:rPr>
                <w:rFonts w:ascii="Times New Roman" w:hAnsi="Times New Roman"/>
              </w:rPr>
              <w:t xml:space="preserve"> города</w:t>
            </w:r>
            <w:r w:rsidRPr="006C506A">
              <w:rPr>
                <w:rFonts w:ascii="Times New Roman" w:hAnsi="Times New Roman"/>
              </w:rPr>
              <w:t>, образовавшиеся на 1 января года, следующего за отчетным, за исключением остатков, образовавшихся в результате внесения изменений в сводную бюджетную роспись в случае фактического поступления в бюджет</w:t>
            </w:r>
            <w:r>
              <w:rPr>
                <w:rFonts w:ascii="Times New Roman" w:hAnsi="Times New Roman"/>
              </w:rPr>
              <w:t xml:space="preserve"> города</w:t>
            </w:r>
            <w:r w:rsidRPr="006C506A">
              <w:rPr>
                <w:rFonts w:ascii="Times New Roman" w:hAnsi="Times New Roman"/>
              </w:rPr>
              <w:t xml:space="preserve"> целевых средств после </w:t>
            </w:r>
            <w:r>
              <w:rPr>
                <w:rFonts w:ascii="Times New Roman" w:hAnsi="Times New Roman"/>
              </w:rPr>
              <w:t xml:space="preserve">20 ноября </w:t>
            </w:r>
            <w:r w:rsidRPr="006C506A">
              <w:rPr>
                <w:rFonts w:ascii="Times New Roman" w:hAnsi="Times New Roman"/>
              </w:rPr>
              <w:t xml:space="preserve"> в отчетном финансовом году;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position w:val="-12"/>
                <w:lang w:val="en-US"/>
              </w:rPr>
              <w:object w:dxaOrig="540" w:dyaOrig="360">
                <v:shape id="_x0000_i1068" type="#_x0000_t75" style="width:27pt;height:18.75pt" o:ole="" fillcolor="window">
                  <v:imagedata r:id="rId92" o:title=""/>
                </v:shape>
                <o:OLEObject Type="Embed" ProgID="Equation.3" ShapeID="_x0000_i1068" DrawAspect="Content" ObjectID="_1463389935" r:id="rId93"/>
              </w:object>
            </w:r>
            <w:r>
              <w:rPr>
                <w:rFonts w:ascii="Times New Roman" w:hAnsi="Times New Roman"/>
              </w:rPr>
              <w:t xml:space="preserve">объем поступивших в </w:t>
            </w:r>
            <w:r w:rsidRPr="006C506A">
              <w:rPr>
                <w:rFonts w:ascii="Times New Roman" w:hAnsi="Times New Roman"/>
              </w:rPr>
              <w:t>бюджет</w:t>
            </w:r>
            <w:r>
              <w:rPr>
                <w:rFonts w:ascii="Times New Roman" w:hAnsi="Times New Roman"/>
              </w:rPr>
              <w:t xml:space="preserve"> города</w:t>
            </w:r>
            <w:r w:rsidRPr="006C506A">
              <w:rPr>
                <w:rFonts w:ascii="Times New Roman" w:hAnsi="Times New Roman"/>
              </w:rPr>
              <w:t xml:space="preserve"> межбюджетных трансфертов в отчетном финансовом году, за исключением остатков, образовавшихся в результате внесения изменений в сводную бюджетную роспись в случае фактического поступления в  бюджет</w:t>
            </w:r>
            <w:r>
              <w:rPr>
                <w:rFonts w:ascii="Times New Roman" w:hAnsi="Times New Roman"/>
              </w:rPr>
              <w:t xml:space="preserve"> города</w:t>
            </w:r>
            <w:r w:rsidRPr="006C506A">
              <w:rPr>
                <w:rFonts w:ascii="Times New Roman" w:hAnsi="Times New Roman"/>
              </w:rPr>
              <w:t xml:space="preserve"> целевых </w:t>
            </w:r>
            <w:r w:rsidRPr="006C506A">
              <w:rPr>
                <w:rFonts w:ascii="Times New Roman" w:hAnsi="Times New Roman"/>
              </w:rPr>
              <w:lastRenderedPageBreak/>
              <w:t xml:space="preserve">средств после </w:t>
            </w:r>
            <w:r>
              <w:rPr>
                <w:rFonts w:ascii="Times New Roman" w:hAnsi="Times New Roman"/>
              </w:rPr>
              <w:t>20-го ноября</w:t>
            </w:r>
            <w:r w:rsidRPr="006C506A">
              <w:rPr>
                <w:rFonts w:ascii="Times New Roman" w:hAnsi="Times New Roman"/>
              </w:rPr>
              <w:t xml:space="preserve"> в отчетном финансовом году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671BCB" w:rsidRPr="00A2622F" w:rsidRDefault="00671BCB" w:rsidP="00671BC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35</w:t>
            </w:r>
          </w:p>
        </w:tc>
        <w:tc>
          <w:tcPr>
            <w:tcW w:w="4742" w:type="dxa"/>
          </w:tcPr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position w:val="-122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Е(Р)=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68"/>
                <w:lang w:val="en-US"/>
              </w:rPr>
              <w:object w:dxaOrig="3280" w:dyaOrig="1480">
                <v:shape id="_x0000_i1069" type="#_x0000_t75" style="width:164.25pt;height:78pt" o:ole="" fillcolor="window">
                  <v:imagedata r:id="rId94" o:title=""/>
                </v:shape>
                <o:OLEObject Type="Embed" ProgID="Equation.3" ShapeID="_x0000_i1069" DrawAspect="Content" ObjectID="_1463389936" r:id="rId95"/>
              </w:object>
            </w:r>
          </w:p>
          <w:p w:rsidR="00671BCB" w:rsidRPr="006C506A" w:rsidRDefault="00671BCB" w:rsidP="00671BCB">
            <w:pPr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 xml:space="preserve">где </w:t>
            </w:r>
            <w:r w:rsidRPr="006C506A">
              <w:rPr>
                <w:rFonts w:ascii="Times New Roman" w:hAnsi="Times New Roman"/>
                <w:position w:val="-28"/>
              </w:rPr>
              <w:object w:dxaOrig="2480" w:dyaOrig="680">
                <v:shape id="_x0000_i1070" type="#_x0000_t75" style="width:123.75pt;height:34.5pt" o:ole="" fillcolor="window">
                  <v:imagedata r:id="rId43" o:title=""/>
                </v:shape>
                <o:OLEObject Type="Embed" ProgID="Equation.3" ShapeID="_x0000_i1070" DrawAspect="Content" ObjectID="_1463389937" r:id="rId96"/>
              </w:object>
            </w:r>
            <w:r w:rsidRPr="006C506A">
              <w:rPr>
                <w:rFonts w:ascii="Times New Roman" w:hAnsi="Times New Roman"/>
              </w:rPr>
              <w:t>,</w:t>
            </w:r>
          </w:p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object w:dxaOrig="620" w:dyaOrig="260">
                <v:shape id="_x0000_i1071" type="#_x0000_t75" style="width:30.75pt;height:13.5pt" o:ole="" fillcolor="window">
                  <v:imagedata r:id="rId18" o:title=""/>
                </v:shape>
                <o:OLEObject Type="Embed" ProgID="Equation.3" ShapeID="_x0000_i1071" DrawAspect="Content" ObjectID="_1463389938" r:id="rId97"/>
              </w:object>
            </w:r>
            <w:r w:rsidRPr="006C506A">
              <w:rPr>
                <w:rFonts w:ascii="Times New Roman" w:hAnsi="Times New Roman"/>
              </w:rPr>
              <w:t>– среднее значение показателя, рассчитанное по данным 201</w:t>
            </w:r>
            <w:r w:rsidRPr="005A7BFD">
              <w:rPr>
                <w:rFonts w:ascii="Times New Roman" w:hAnsi="Times New Roman"/>
              </w:rPr>
              <w:t>2</w:t>
            </w:r>
            <w:r w:rsidRPr="006C506A">
              <w:rPr>
                <w:rFonts w:ascii="Times New Roman" w:hAnsi="Times New Roman"/>
              </w:rPr>
              <w:t xml:space="preserve"> года, равное </w:t>
            </w:r>
            <w:r w:rsidRPr="005A7BFD">
              <w:rPr>
                <w:rFonts w:ascii="Times New Roman" w:hAnsi="Times New Roman"/>
              </w:rPr>
              <w:t>8.938</w:t>
            </w:r>
            <w:r w:rsidRPr="006C506A">
              <w:rPr>
                <w:rFonts w:ascii="Times New Roman" w:hAnsi="Times New Roman"/>
              </w:rPr>
              <w:t>% (0,</w:t>
            </w:r>
            <w:r w:rsidRPr="00A2622F">
              <w:rPr>
                <w:rFonts w:ascii="Times New Roman" w:hAnsi="Times New Roman"/>
              </w:rPr>
              <w:t>0894</w:t>
            </w:r>
            <w:r w:rsidRPr="006C506A">
              <w:rPr>
                <w:rFonts w:ascii="Times New Roman" w:hAnsi="Times New Roman"/>
              </w:rPr>
              <w:t>)</w:t>
            </w:r>
          </w:p>
        </w:tc>
        <w:tc>
          <w:tcPr>
            <w:tcW w:w="2947" w:type="dxa"/>
          </w:tcPr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Положительным считается факт отсутствия остатков целевых средств</w:t>
            </w:r>
            <w:r>
              <w:rPr>
                <w:rFonts w:ascii="Times New Roman" w:hAnsi="Times New Roman"/>
              </w:rPr>
              <w:t xml:space="preserve"> краевого</w:t>
            </w:r>
            <w:r w:rsidRPr="006C506A">
              <w:rPr>
                <w:rFonts w:ascii="Times New Roman" w:hAnsi="Times New Roman"/>
              </w:rPr>
              <w:t xml:space="preserve"> бюджета.</w:t>
            </w: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Целевым ориентиром для главных администраторов доходов бюджета</w:t>
            </w:r>
            <w:r>
              <w:rPr>
                <w:rFonts w:ascii="Times New Roman" w:hAnsi="Times New Roman"/>
              </w:rPr>
              <w:t xml:space="preserve"> города</w:t>
            </w:r>
            <w:r w:rsidRPr="006C506A">
              <w:rPr>
                <w:rFonts w:ascii="Times New Roman" w:hAnsi="Times New Roman"/>
              </w:rPr>
              <w:t xml:space="preserve"> является значение показателя 0%.</w:t>
            </w: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При оценке учитывается фактическое поступление в  бюджет</w:t>
            </w:r>
            <w:r>
              <w:rPr>
                <w:rFonts w:ascii="Times New Roman" w:hAnsi="Times New Roman"/>
              </w:rPr>
              <w:t xml:space="preserve"> города</w:t>
            </w:r>
            <w:r w:rsidRPr="006C506A">
              <w:rPr>
                <w:rFonts w:ascii="Times New Roman" w:hAnsi="Times New Roman"/>
              </w:rPr>
              <w:t xml:space="preserve"> целевых средств после </w:t>
            </w:r>
            <w:r>
              <w:rPr>
                <w:rFonts w:ascii="Times New Roman" w:hAnsi="Times New Roman"/>
              </w:rPr>
              <w:t>20 ноября</w:t>
            </w:r>
            <w:r w:rsidRPr="006C506A">
              <w:rPr>
                <w:rFonts w:ascii="Times New Roman" w:hAnsi="Times New Roman"/>
              </w:rPr>
              <w:t xml:space="preserve"> в отчетном финансовом году при условии, что данные целевые средства не включены в сводную бюджетную роспись до </w:t>
            </w:r>
            <w:r>
              <w:rPr>
                <w:rFonts w:ascii="Times New Roman" w:hAnsi="Times New Roman"/>
              </w:rPr>
              <w:t>20-го ноября</w:t>
            </w:r>
            <w:r w:rsidRPr="006C506A">
              <w:rPr>
                <w:rFonts w:ascii="Times New Roman" w:hAnsi="Times New Roman"/>
              </w:rPr>
              <w:t xml:space="preserve"> отчетного финансового года. </w:t>
            </w:r>
          </w:p>
          <w:p w:rsidR="00671BCB" w:rsidRPr="00F52615" w:rsidRDefault="00671BCB" w:rsidP="00671BCB">
            <w:pPr>
              <w:spacing w:after="0" w:line="240" w:lineRule="auto"/>
              <w:ind w:left="-79"/>
              <w:rPr>
                <w:rFonts w:ascii="Times New Roman" w:hAnsi="Times New Roman"/>
              </w:rPr>
            </w:pPr>
          </w:p>
          <w:p w:rsidR="00671BCB" w:rsidRPr="00F52615" w:rsidRDefault="00671BCB" w:rsidP="00671BCB">
            <w:pPr>
              <w:spacing w:after="0" w:line="240" w:lineRule="auto"/>
              <w:ind w:left="-79"/>
              <w:rPr>
                <w:rFonts w:ascii="Times New Roman" w:hAnsi="Times New Roman"/>
              </w:rPr>
            </w:pPr>
          </w:p>
        </w:tc>
      </w:tr>
      <w:tr w:rsidR="00671BCB" w:rsidRPr="006C506A" w:rsidTr="00F52615">
        <w:tc>
          <w:tcPr>
            <w:tcW w:w="0" w:type="auto"/>
          </w:tcPr>
          <w:p w:rsidR="00671BCB" w:rsidRPr="006C506A" w:rsidRDefault="00671BCB" w:rsidP="00671BC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lastRenderedPageBreak/>
              <w:t xml:space="preserve">3.2. Качество администрирования доходов по возврату целевых остатков </w:t>
            </w:r>
            <w:r>
              <w:rPr>
                <w:rFonts w:ascii="Times New Roman" w:hAnsi="Times New Roman"/>
                <w:snapToGrid w:val="0"/>
                <w:color w:val="000000"/>
              </w:rPr>
              <w:t xml:space="preserve"> в краевой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бюджет</w:t>
            </w:r>
          </w:p>
        </w:tc>
        <w:tc>
          <w:tcPr>
            <w:tcW w:w="3326" w:type="dxa"/>
          </w:tcPr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6A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6C506A">
              <w:rPr>
                <w:rFonts w:ascii="Times New Roman" w:hAnsi="Times New Roman"/>
                <w:sz w:val="16"/>
                <w:szCs w:val="16"/>
                <w:vertAlign w:val="subscript"/>
              </w:rPr>
              <w:t>1</w:t>
            </w:r>
            <w:r w:rsidRPr="006C506A">
              <w:rPr>
                <w:rFonts w:ascii="Times New Roman" w:hAnsi="Times New Roman"/>
              </w:rPr>
              <w:t>=100х</w:t>
            </w:r>
            <w:r w:rsidRPr="006C506A">
              <w:rPr>
                <w:rFonts w:ascii="Times New Roman" w:hAnsi="Times New Roman"/>
                <w:i/>
                <w:lang w:val="en-US"/>
              </w:rPr>
              <w:t>R</w:t>
            </w:r>
            <w:r w:rsidRPr="006C506A">
              <w:rPr>
                <w:rFonts w:ascii="Times New Roman" w:hAnsi="Times New Roman"/>
                <w:bCs/>
                <w:sz w:val="20"/>
                <w:szCs w:val="20"/>
              </w:rPr>
              <w:t>j</w:t>
            </w:r>
            <w:r w:rsidRPr="006C506A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  <w:r w:rsidRPr="006C506A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 xml:space="preserve"> </w:t>
            </w:r>
            <w:r w:rsidRPr="006C506A">
              <w:rPr>
                <w:rFonts w:ascii="Times New Roman" w:hAnsi="Times New Roman"/>
                <w:i/>
                <w:sz w:val="24"/>
                <w:szCs w:val="24"/>
              </w:rPr>
              <w:t xml:space="preserve">/ </w:t>
            </w:r>
            <w:r w:rsidRPr="006C506A">
              <w:rPr>
                <w:rFonts w:ascii="Times New Roman" w:hAnsi="Times New Roman"/>
                <w:lang w:val="en-US"/>
              </w:rPr>
              <w:t>R</w:t>
            </w:r>
            <w:r w:rsidRPr="006C506A">
              <w:rPr>
                <w:rFonts w:ascii="Times New Roman" w:hAnsi="Times New Roman"/>
                <w:sz w:val="20"/>
                <w:szCs w:val="20"/>
              </w:rPr>
              <w:t>p</w:t>
            </w:r>
            <w:r w:rsidRPr="006C506A">
              <w:rPr>
                <w:rFonts w:ascii="Times New Roman" w:hAnsi="Times New Roman"/>
                <w:sz w:val="16"/>
                <w:szCs w:val="16"/>
              </w:rPr>
              <w:t>1</w:t>
            </w:r>
            <w:r w:rsidRPr="006C50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6A">
              <w:rPr>
                <w:rFonts w:ascii="Times New Roman" w:hAnsi="Times New Roman"/>
                <w:sz w:val="24"/>
                <w:szCs w:val="24"/>
              </w:rPr>
              <w:t>где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1BCB" w:rsidRPr="006C506A" w:rsidRDefault="00671BCB" w:rsidP="00671BCB">
            <w:pPr>
              <w:autoSpaceDE w:val="0"/>
              <w:autoSpaceDN w:val="0"/>
              <w:adjustRightInd w:val="0"/>
              <w:spacing w:after="0" w:line="240" w:lineRule="auto"/>
              <w:ind w:left="-53"/>
              <w:jc w:val="both"/>
              <w:rPr>
                <w:rFonts w:ascii="Times New Roman" w:hAnsi="Times New Roman"/>
                <w:position w:val="-6"/>
              </w:rPr>
            </w:pPr>
            <w:r w:rsidRPr="006C506A">
              <w:rPr>
                <w:rFonts w:ascii="Times New Roman" w:hAnsi="Times New Roman"/>
              </w:rPr>
              <w:t>R</w:t>
            </w:r>
            <w:r w:rsidRPr="006C506A">
              <w:rPr>
                <w:rFonts w:ascii="Times New Roman" w:hAnsi="Times New Roman"/>
                <w:sz w:val="20"/>
                <w:szCs w:val="20"/>
              </w:rPr>
              <w:t>p</w:t>
            </w:r>
            <w:r w:rsidRPr="006C506A">
              <w:rPr>
                <w:rFonts w:ascii="Times New Roman" w:hAnsi="Times New Roman"/>
                <w:sz w:val="16"/>
                <w:szCs w:val="16"/>
              </w:rPr>
              <w:t>1</w:t>
            </w:r>
            <w:r w:rsidRPr="006C506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6C506A">
              <w:rPr>
                <w:rFonts w:ascii="Times New Roman" w:hAnsi="Times New Roman"/>
                <w:position w:val="-6"/>
              </w:rPr>
              <w:t>плановые объемы</w:t>
            </w:r>
            <w:r>
              <w:rPr>
                <w:rFonts w:ascii="Times New Roman" w:hAnsi="Times New Roman"/>
                <w:position w:val="-6"/>
              </w:rPr>
              <w:t xml:space="preserve"> остатков неиспользованных средств,</w:t>
            </w:r>
            <w:r w:rsidRPr="006C506A">
              <w:rPr>
                <w:rFonts w:ascii="Times New Roman" w:hAnsi="Times New Roman"/>
                <w:position w:val="-6"/>
              </w:rPr>
              <w:t xml:space="preserve"> </w:t>
            </w:r>
            <w:r>
              <w:rPr>
                <w:rFonts w:ascii="Times New Roman" w:hAnsi="Times New Roman"/>
                <w:position w:val="-6"/>
              </w:rPr>
              <w:t xml:space="preserve">подлежащих возврату в доход краевого </w:t>
            </w:r>
            <w:r w:rsidRPr="006C506A">
              <w:rPr>
                <w:rFonts w:ascii="Times New Roman" w:hAnsi="Times New Roman"/>
                <w:position w:val="-6"/>
              </w:rPr>
              <w:t xml:space="preserve"> бюджет</w:t>
            </w:r>
            <w:r>
              <w:rPr>
                <w:rFonts w:ascii="Times New Roman" w:hAnsi="Times New Roman"/>
                <w:position w:val="-6"/>
              </w:rPr>
              <w:t>а</w:t>
            </w:r>
            <w:r w:rsidRPr="006C506A">
              <w:rPr>
                <w:rFonts w:ascii="Times New Roman" w:hAnsi="Times New Roman"/>
                <w:position w:val="-6"/>
              </w:rPr>
              <w:t xml:space="preserve"> </w:t>
            </w:r>
            <w:r>
              <w:rPr>
                <w:rFonts w:ascii="Times New Roman" w:hAnsi="Times New Roman"/>
                <w:position w:val="-6"/>
              </w:rPr>
              <w:t>в срок до</w:t>
            </w:r>
            <w:r w:rsidRPr="006C506A">
              <w:rPr>
                <w:rFonts w:ascii="Times New Roman" w:hAnsi="Times New Roman"/>
                <w:position w:val="-6"/>
              </w:rPr>
              <w:t xml:space="preserve"> 10</w:t>
            </w:r>
            <w:r>
              <w:rPr>
                <w:rFonts w:ascii="Times New Roman" w:hAnsi="Times New Roman"/>
                <w:position w:val="-6"/>
              </w:rPr>
              <w:t>-го</w:t>
            </w:r>
            <w:r w:rsidRPr="006C506A">
              <w:rPr>
                <w:rFonts w:ascii="Times New Roman" w:hAnsi="Times New Roman"/>
                <w:position w:val="-6"/>
              </w:rPr>
              <w:t xml:space="preserve"> марта года, следующего за отчетным; </w:t>
            </w:r>
          </w:p>
          <w:p w:rsidR="00671BCB" w:rsidRPr="006C506A" w:rsidRDefault="00671BCB" w:rsidP="00671BCB">
            <w:pPr>
              <w:autoSpaceDE w:val="0"/>
              <w:autoSpaceDN w:val="0"/>
              <w:adjustRightInd w:val="0"/>
              <w:spacing w:after="0" w:line="240" w:lineRule="auto"/>
              <w:ind w:left="-5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position w:val="-6"/>
              </w:rPr>
            </w:pPr>
            <w:r w:rsidRPr="006C506A">
              <w:rPr>
                <w:rFonts w:ascii="Times New Roman" w:hAnsi="Times New Roman"/>
                <w:bCs/>
              </w:rPr>
              <w:t>R</w:t>
            </w:r>
            <w:r w:rsidRPr="006C506A">
              <w:rPr>
                <w:rFonts w:ascii="Times New Roman" w:hAnsi="Times New Roman"/>
                <w:bCs/>
                <w:sz w:val="20"/>
                <w:szCs w:val="20"/>
              </w:rPr>
              <w:t>j</w:t>
            </w:r>
            <w:r w:rsidRPr="006C506A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6C506A">
              <w:rPr>
                <w:rFonts w:ascii="Times New Roman" w:hAnsi="Times New Roman"/>
                <w:bCs/>
                <w:sz w:val="24"/>
                <w:szCs w:val="24"/>
              </w:rPr>
              <w:t xml:space="preserve">  - </w:t>
            </w:r>
            <w:r w:rsidRPr="006C506A">
              <w:rPr>
                <w:rFonts w:ascii="Times New Roman" w:hAnsi="Times New Roman"/>
                <w:position w:val="-6"/>
              </w:rPr>
              <w:t xml:space="preserve">кассовое исполнение по </w:t>
            </w:r>
            <w:r>
              <w:rPr>
                <w:rFonts w:ascii="Times New Roman" w:hAnsi="Times New Roman"/>
                <w:position w:val="-6"/>
              </w:rPr>
              <w:t xml:space="preserve"> возврату неиспользованных остатков в краевой бюджет</w:t>
            </w:r>
            <w:r w:rsidRPr="006C506A">
              <w:rPr>
                <w:rFonts w:ascii="Times New Roman" w:hAnsi="Times New Roman"/>
                <w:position w:val="-6"/>
              </w:rPr>
              <w:t xml:space="preserve"> по состоянию на 10 марта года</w:t>
            </w:r>
            <w:r>
              <w:rPr>
                <w:rFonts w:ascii="Times New Roman" w:hAnsi="Times New Roman"/>
                <w:position w:val="-6"/>
              </w:rPr>
              <w:t>, следующего за отчетным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6A">
              <w:rPr>
                <w:rFonts w:ascii="Times New Roman" w:hAnsi="Times New Roman"/>
              </w:rPr>
              <w:t xml:space="preserve"> </w:t>
            </w: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  <w:sz w:val="16"/>
                <w:szCs w:val="16"/>
              </w:rPr>
              <w:t>2</w:t>
            </w:r>
            <w:r w:rsidRPr="006C506A">
              <w:rPr>
                <w:rFonts w:ascii="Times New Roman" w:hAnsi="Times New Roman"/>
              </w:rPr>
              <w:t>=100х</w:t>
            </w:r>
            <w:r w:rsidRPr="006C506A">
              <w:rPr>
                <w:rFonts w:ascii="Times New Roman" w:hAnsi="Times New Roman"/>
                <w:i/>
                <w:lang w:val="en-US"/>
              </w:rPr>
              <w:t>R</w:t>
            </w:r>
            <w:r w:rsidRPr="006C506A">
              <w:rPr>
                <w:rFonts w:ascii="Times New Roman" w:hAnsi="Times New Roman"/>
                <w:bCs/>
                <w:sz w:val="16"/>
                <w:szCs w:val="16"/>
              </w:rPr>
              <w:t>j2</w:t>
            </w:r>
            <w:r w:rsidRPr="006C506A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6C506A">
              <w:rPr>
                <w:rFonts w:ascii="Times New Roman" w:hAnsi="Times New Roman"/>
                <w:i/>
                <w:lang w:val="en-US"/>
              </w:rPr>
              <w:t>R</w:t>
            </w:r>
            <w:r w:rsidRPr="006C506A">
              <w:rPr>
                <w:rFonts w:ascii="Times New Roman" w:hAnsi="Times New Roman"/>
                <w:sz w:val="16"/>
                <w:szCs w:val="16"/>
              </w:rPr>
              <w:t>p2</w:t>
            </w:r>
            <w:r w:rsidRPr="006C50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6A">
              <w:rPr>
                <w:rFonts w:ascii="Times New Roman" w:hAnsi="Times New Roman"/>
                <w:sz w:val="24"/>
                <w:szCs w:val="24"/>
              </w:rPr>
              <w:t>где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position w:val="-6"/>
              </w:rPr>
            </w:pPr>
            <w:r w:rsidRPr="006C506A">
              <w:rPr>
                <w:rFonts w:ascii="Times New Roman" w:hAnsi="Times New Roman"/>
                <w:lang w:val="en-US"/>
              </w:rPr>
              <w:t>R</w:t>
            </w:r>
            <w:r w:rsidRPr="006C506A">
              <w:rPr>
                <w:rFonts w:ascii="Times New Roman" w:hAnsi="Times New Roman"/>
                <w:sz w:val="18"/>
                <w:szCs w:val="18"/>
              </w:rPr>
              <w:t>p</w:t>
            </w:r>
            <w:r w:rsidRPr="006C506A">
              <w:rPr>
                <w:rFonts w:ascii="Times New Roman" w:hAnsi="Times New Roman"/>
                <w:sz w:val="16"/>
                <w:szCs w:val="16"/>
              </w:rPr>
              <w:t>2</w:t>
            </w:r>
            <w:r w:rsidRPr="006C506A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 w:rsidRPr="006C506A">
              <w:rPr>
                <w:rFonts w:ascii="Times New Roman" w:hAnsi="Times New Roman"/>
                <w:position w:val="-6"/>
              </w:rPr>
              <w:t xml:space="preserve">плановые объемы </w:t>
            </w:r>
            <w:r>
              <w:rPr>
                <w:rFonts w:ascii="Times New Roman" w:hAnsi="Times New Roman"/>
                <w:position w:val="-6"/>
              </w:rPr>
              <w:t xml:space="preserve"> остатков неиспользованных средств, подлежащих возврату в доход краевого бюджета в срок</w:t>
            </w:r>
            <w:r w:rsidRPr="006C506A">
              <w:rPr>
                <w:rFonts w:ascii="Times New Roman" w:hAnsi="Times New Roman"/>
                <w:position w:val="-6"/>
              </w:rPr>
              <w:t xml:space="preserve"> 25</w:t>
            </w:r>
            <w:r>
              <w:rPr>
                <w:rFonts w:ascii="Times New Roman" w:hAnsi="Times New Roman"/>
                <w:position w:val="-6"/>
              </w:rPr>
              <w:t>-го</w:t>
            </w:r>
            <w:r w:rsidRPr="006C506A">
              <w:rPr>
                <w:rFonts w:ascii="Times New Roman" w:hAnsi="Times New Roman"/>
                <w:position w:val="-6"/>
              </w:rPr>
              <w:t xml:space="preserve"> марта года, следующего за отчетным;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6A">
              <w:rPr>
                <w:rFonts w:ascii="Times New Roman" w:hAnsi="Times New Roman"/>
                <w:lang w:val="en-US"/>
              </w:rPr>
              <w:t>R</w:t>
            </w:r>
            <w:r w:rsidRPr="006C506A">
              <w:rPr>
                <w:rFonts w:ascii="Times New Roman" w:hAnsi="Times New Roman"/>
                <w:bCs/>
                <w:sz w:val="20"/>
                <w:szCs w:val="20"/>
              </w:rPr>
              <w:t>j</w:t>
            </w:r>
            <w:r w:rsidRPr="006C506A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  <w:r w:rsidRPr="006C506A">
              <w:rPr>
                <w:rFonts w:ascii="Times New Roman" w:hAnsi="Times New Roman"/>
                <w:bCs/>
                <w:sz w:val="28"/>
                <w:szCs w:val="28"/>
              </w:rPr>
              <w:t xml:space="preserve"> - </w:t>
            </w:r>
            <w:r w:rsidRPr="006C506A">
              <w:rPr>
                <w:rFonts w:ascii="Times New Roman" w:hAnsi="Times New Roman"/>
                <w:position w:val="-6"/>
              </w:rPr>
              <w:t>кассовое исполнение по</w:t>
            </w:r>
            <w:r>
              <w:rPr>
                <w:rFonts w:ascii="Times New Roman" w:hAnsi="Times New Roman"/>
                <w:position w:val="-6"/>
              </w:rPr>
              <w:t xml:space="preserve"> </w:t>
            </w:r>
            <w:r w:rsidRPr="006C506A">
              <w:rPr>
                <w:rFonts w:ascii="Times New Roman" w:hAnsi="Times New Roman"/>
                <w:position w:val="-6"/>
              </w:rPr>
              <w:t xml:space="preserve"> </w:t>
            </w:r>
            <w:r>
              <w:rPr>
                <w:rFonts w:ascii="Times New Roman" w:hAnsi="Times New Roman"/>
                <w:position w:val="-6"/>
              </w:rPr>
              <w:t xml:space="preserve"> возврату неиспользованных остатков в краевой</w:t>
            </w:r>
            <w:r w:rsidRPr="006C506A">
              <w:rPr>
                <w:rFonts w:ascii="Times New Roman" w:hAnsi="Times New Roman"/>
                <w:position w:val="-6"/>
              </w:rPr>
              <w:t xml:space="preserve"> </w:t>
            </w:r>
            <w:r>
              <w:rPr>
                <w:rFonts w:ascii="Times New Roman" w:hAnsi="Times New Roman"/>
                <w:position w:val="-6"/>
              </w:rPr>
              <w:t>бюджет</w:t>
            </w:r>
            <w:r w:rsidRPr="006C506A">
              <w:rPr>
                <w:rFonts w:ascii="Times New Roman" w:hAnsi="Times New Roman"/>
                <w:position w:val="-6"/>
              </w:rPr>
              <w:t xml:space="preserve">  по состоянию 25 марта года, следующего за отчетным.</w:t>
            </w:r>
            <w:r>
              <w:rPr>
                <w:rFonts w:ascii="Times New Roman" w:hAnsi="Times New Roman"/>
                <w:position w:val="-6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671BCB" w:rsidRPr="00A2622F" w:rsidRDefault="00671BCB" w:rsidP="00671BC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35</w:t>
            </w:r>
          </w:p>
        </w:tc>
        <w:tc>
          <w:tcPr>
            <w:tcW w:w="4742" w:type="dxa"/>
          </w:tcPr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Е(Р)=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106"/>
                <w:lang w:val="en-US"/>
              </w:rPr>
              <w:object w:dxaOrig="3920" w:dyaOrig="2240">
                <v:shape id="_x0000_i1072" type="#_x0000_t75" style="width:200.25pt;height:109.5pt" o:ole="" fillcolor="window">
                  <v:imagedata r:id="rId98" o:title=""/>
                </v:shape>
                <o:OLEObject Type="Embed" ProgID="Equation.3" ShapeID="_x0000_i1072" DrawAspect="Content" ObjectID="_1463389939" r:id="rId99"/>
              </w:object>
            </w:r>
          </w:p>
          <w:p w:rsidR="00671BCB" w:rsidRPr="006C506A" w:rsidRDefault="00671BCB" w:rsidP="00671BCB">
            <w:pPr>
              <w:tabs>
                <w:tab w:val="left" w:pos="1300"/>
              </w:tabs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ab/>
            </w:r>
          </w:p>
        </w:tc>
        <w:tc>
          <w:tcPr>
            <w:tcW w:w="2947" w:type="dxa"/>
          </w:tcPr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 xml:space="preserve">Показатель применяется для оценки качества администрирования доходов по возврату остатков средств </w:t>
            </w:r>
            <w:r>
              <w:rPr>
                <w:rFonts w:ascii="Times New Roman" w:hAnsi="Times New Roman"/>
              </w:rPr>
              <w:t>краевого</w:t>
            </w:r>
            <w:r w:rsidRPr="006C506A">
              <w:rPr>
                <w:rFonts w:ascii="Times New Roman" w:hAnsi="Times New Roman"/>
              </w:rPr>
              <w:t xml:space="preserve"> бюджета.</w:t>
            </w: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Целевым ориентиром для главных администраторов доходов бюджета</w:t>
            </w:r>
            <w:r>
              <w:rPr>
                <w:rFonts w:ascii="Times New Roman" w:hAnsi="Times New Roman"/>
              </w:rPr>
              <w:t xml:space="preserve"> города</w:t>
            </w:r>
            <w:r w:rsidRPr="006C506A">
              <w:rPr>
                <w:rFonts w:ascii="Times New Roman" w:hAnsi="Times New Roman"/>
              </w:rPr>
              <w:t xml:space="preserve"> является значение показателя 100%.</w:t>
            </w:r>
          </w:p>
        </w:tc>
      </w:tr>
      <w:tr w:rsidR="00671BCB" w:rsidRPr="006C506A" w:rsidTr="00F52615">
        <w:trPr>
          <w:trHeight w:val="253"/>
        </w:trPr>
        <w:tc>
          <w:tcPr>
            <w:tcW w:w="0" w:type="auto"/>
          </w:tcPr>
          <w:p w:rsidR="00671BCB" w:rsidRPr="006C506A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3.</w:t>
            </w:r>
            <w:r w:rsidRPr="00A2622F">
              <w:rPr>
                <w:rFonts w:ascii="Times New Roman" w:hAnsi="Times New Roman"/>
                <w:snapToGrid w:val="0"/>
                <w:color w:val="000000"/>
              </w:rPr>
              <w:t>3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Качество правовой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lastRenderedPageBreak/>
              <w:t>базы главного адми-нистратора доходов  бюд</w:t>
            </w:r>
            <w:r>
              <w:rPr>
                <w:rFonts w:ascii="Times New Roman" w:hAnsi="Times New Roman"/>
                <w:snapToGrid w:val="0"/>
                <w:color w:val="000000"/>
              </w:rPr>
              <w:t>жета  города по ад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министрированию доходов</w:t>
            </w:r>
          </w:p>
        </w:tc>
        <w:tc>
          <w:tcPr>
            <w:tcW w:w="3326" w:type="dxa"/>
          </w:tcPr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lastRenderedPageBreak/>
              <w:t xml:space="preserve">Наличие правовых актов ГАДБ,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lastRenderedPageBreak/>
              <w:t>содержащих:</w:t>
            </w:r>
          </w:p>
          <w:p w:rsidR="00671BCB" w:rsidRPr="006C506A" w:rsidRDefault="00671BCB" w:rsidP="00671BCB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установление источников доходов бюджетов, полномочия по администрированию которых они осуществляют;</w:t>
            </w:r>
          </w:p>
          <w:p w:rsidR="00671BCB" w:rsidRPr="006C506A" w:rsidRDefault="00671BCB" w:rsidP="00671BCB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методику расчета прогнозных значений доходных источников;</w:t>
            </w:r>
          </w:p>
          <w:p w:rsidR="00671BCB" w:rsidRPr="006C506A" w:rsidRDefault="00671BCB" w:rsidP="00671BCB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определение порядка заполнения (составления) и отражения в бюджетном учете первичных документов по администрируемым доходам бюджетов или указание нормативных правовых актов Рос</w:t>
            </w:r>
            <w:r>
              <w:rPr>
                <w:rFonts w:ascii="Times New Roman" w:hAnsi="Times New Roman"/>
                <w:snapToGrid w:val="0"/>
                <w:color w:val="000000"/>
              </w:rPr>
              <w:t>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ийской Федерации, регулирующих данные вопросы;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4) определение порядка и сроков сверки данных бюджетного учета администрируемых доходов бюджетов в соответствии с нормативными правовыми актами Российской Федерации;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5) определение порядка действий администраторов при уточнении невыясненных поступлений;</w:t>
            </w:r>
          </w:p>
          <w:p w:rsidR="00671BCB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6) определение порядка действий администраторов при возврате излишне   уплаченных (взысканных)    платежей    в бюджет, пеней и штрафов;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7) определение порядка действий администраторов при принудительном взыскании с плательщика в бюджет, пеней и штрафов по ним</w:t>
            </w:r>
            <w:r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671BCB" w:rsidRPr="00A2622F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lang w:val="en-US"/>
              </w:rPr>
              <w:lastRenderedPageBreak/>
              <w:t>30</w:t>
            </w:r>
          </w:p>
        </w:tc>
        <w:tc>
          <w:tcPr>
            <w:tcW w:w="4742" w:type="dxa"/>
            <w:vAlign w:val="center"/>
          </w:tcPr>
          <w:p w:rsidR="00671BCB" w:rsidRPr="006C506A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E(P)=1, если правовой акт ГАДБ полностью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lastRenderedPageBreak/>
              <w:t>соответствует требованиям 1) – 7) настоящего пункта;</w:t>
            </w:r>
          </w:p>
          <w:p w:rsidR="00671BCB" w:rsidRPr="006C506A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671BCB" w:rsidRPr="006C506A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E(P)=0,75, если правовой акт ГАДБ полностью соответствует требованиям 1) – 6) настоящего пункта;</w:t>
            </w:r>
          </w:p>
          <w:p w:rsidR="00671BCB" w:rsidRPr="006C506A" w:rsidRDefault="00671BCB" w:rsidP="00671BC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</w:p>
          <w:p w:rsidR="00671BCB" w:rsidRPr="006C506A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E(P)=0,5, если правовой акт ГАДБ полностью или частично не соответствует требованиям хотя бы одному из требований 1) – 6) настоящего пункта;</w:t>
            </w:r>
          </w:p>
          <w:p w:rsidR="00671BCB" w:rsidRPr="006C506A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671BCB" w:rsidRPr="006C506A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671BCB" w:rsidRPr="006C506A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E(P)=0, если правовой акт ГАДБ полностью или частично не соответствует двум и более требованиям 1) – 6) настоящего пункта </w:t>
            </w:r>
          </w:p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947" w:type="dxa"/>
          </w:tcPr>
          <w:p w:rsidR="00671BCB" w:rsidRPr="00204601" w:rsidRDefault="00671BCB" w:rsidP="00671BCB">
            <w:pPr>
              <w:spacing w:after="0" w:line="240" w:lineRule="auto"/>
              <w:ind w:left="4"/>
              <w:jc w:val="both"/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</w:pP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lastRenderedPageBreak/>
              <w:t xml:space="preserve">Показатель применяется для </w:t>
            </w: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lastRenderedPageBreak/>
              <w:t>оценки правового обеспечения деятельности администраторов доходов  бюджета</w:t>
            </w:r>
            <w:r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 xml:space="preserve"> города </w:t>
            </w: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 xml:space="preserve"> по осуществлению контроля за правильностью исчисления, полнотой и своевременностью уплаты, начисления, учета, взыскания и принятия решений о возврате (зачете) излишне упла-ченных (взысканных) платежей, пеней и штрафов по ним, являющихся доходами бюджета. Данный показатель не оценивается в отношении подгрупп доходов:       </w:t>
            </w:r>
          </w:p>
          <w:p w:rsidR="00671BCB" w:rsidRPr="00204601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</w:pP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 xml:space="preserve">1 13 00000 00 0000 000   Доходы от оказания платных услуг (работ) и компенсации затрат государства,  </w:t>
            </w:r>
          </w:p>
          <w:p w:rsidR="00671BCB" w:rsidRPr="00204601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</w:pP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 xml:space="preserve">1 16 90000 00 0000 000   </w:t>
            </w:r>
          </w:p>
          <w:p w:rsidR="00671BCB" w:rsidRPr="00204601" w:rsidRDefault="00671BCB" w:rsidP="00671BC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</w:pP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Прочие поступления от денежных взысканий (штрафов) и</w:t>
            </w:r>
            <w:r w:rsidRPr="0020460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иных сумм в возмещение ущерба</w:t>
            </w:r>
            <w:r w:rsidRPr="00204601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671BCB" w:rsidRPr="00204601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</w:pP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 xml:space="preserve">1 17 00000 00 0000000   Прочие неналоговые доходы, </w:t>
            </w:r>
          </w:p>
          <w:p w:rsidR="00671BCB" w:rsidRPr="006C506A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204601">
              <w:rPr>
                <w:rFonts w:ascii="Times New Roman" w:hAnsi="Times New Roman"/>
                <w:snapToGrid w:val="0"/>
                <w:color w:val="000000"/>
                <w:sz w:val="21"/>
                <w:szCs w:val="21"/>
              </w:rPr>
              <w:t>2 00 00000 000000 000   Безвозмездные поступления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 </w:t>
            </w:r>
          </w:p>
        </w:tc>
      </w:tr>
      <w:tr w:rsidR="00671BCB" w:rsidRPr="006C506A" w:rsidTr="00F52615">
        <w:trPr>
          <w:trHeight w:val="517"/>
        </w:trPr>
        <w:tc>
          <w:tcPr>
            <w:tcW w:w="0" w:type="auto"/>
            <w:vAlign w:val="center"/>
          </w:tcPr>
          <w:p w:rsidR="00671BCB" w:rsidRPr="006C506A" w:rsidRDefault="00671BCB" w:rsidP="00671BCB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b/>
                <w:snapToGrid w:val="0"/>
                <w:color w:val="000000"/>
              </w:rPr>
              <w:lastRenderedPageBreak/>
              <w:t>4. Учет и отчетность</w:t>
            </w:r>
          </w:p>
        </w:tc>
        <w:tc>
          <w:tcPr>
            <w:tcW w:w="3326" w:type="dxa"/>
          </w:tcPr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506A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4742" w:type="dxa"/>
          </w:tcPr>
          <w:p w:rsidR="00671BCB" w:rsidRPr="006C506A" w:rsidRDefault="00671BCB" w:rsidP="00671B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47" w:type="dxa"/>
          </w:tcPr>
          <w:p w:rsidR="00671BCB" w:rsidRPr="006C506A" w:rsidRDefault="00671BCB" w:rsidP="00671BCB">
            <w:pPr>
              <w:ind w:left="-79"/>
              <w:jc w:val="both"/>
              <w:rPr>
                <w:rFonts w:ascii="Times New Roman" w:hAnsi="Times New Roman"/>
              </w:rPr>
            </w:pPr>
          </w:p>
        </w:tc>
      </w:tr>
      <w:tr w:rsidR="00671BCB" w:rsidRPr="006C506A" w:rsidTr="00F52615">
        <w:trPr>
          <w:trHeight w:val="1705"/>
        </w:trPr>
        <w:tc>
          <w:tcPr>
            <w:tcW w:w="0" w:type="auto"/>
          </w:tcPr>
          <w:p w:rsidR="00671BCB" w:rsidRPr="006C506A" w:rsidRDefault="00671BCB" w:rsidP="00671BCB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4.1. Методические рекомендации (указания) ГРБС по реализации государственной учетной политики</w:t>
            </w:r>
          </w:p>
        </w:tc>
        <w:tc>
          <w:tcPr>
            <w:tcW w:w="3326" w:type="dxa"/>
          </w:tcPr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Наличие методических рекомендаций (указаний) ГРБС по реализации государственной учетной политики</w:t>
            </w:r>
          </w:p>
        </w:tc>
        <w:tc>
          <w:tcPr>
            <w:tcW w:w="1417" w:type="dxa"/>
            <w:vAlign w:val="center"/>
          </w:tcPr>
          <w:p w:rsidR="00671BCB" w:rsidRPr="006C506A" w:rsidRDefault="00671BCB" w:rsidP="00671B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4742" w:type="dxa"/>
            <w:vAlign w:val="center"/>
          </w:tcPr>
          <w:p w:rsidR="00671BCB" w:rsidRPr="00F52615" w:rsidRDefault="00671BCB" w:rsidP="00671BCB">
            <w:pPr>
              <w:spacing w:line="240" w:lineRule="auto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(</w:t>
            </w: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 xml:space="preserve">)=1, если утверждены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методические рекомендации (указания) ГРБС по реализации государственной учетной политики</w:t>
            </w:r>
            <w:r w:rsidRPr="006C506A">
              <w:rPr>
                <w:rFonts w:ascii="Times New Roman" w:hAnsi="Times New Roman"/>
              </w:rPr>
              <w:t>;</w:t>
            </w:r>
          </w:p>
          <w:p w:rsidR="00671BCB" w:rsidRPr="006C506A" w:rsidRDefault="00671BCB" w:rsidP="00671BCB">
            <w:pPr>
              <w:spacing w:line="240" w:lineRule="auto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(</w:t>
            </w: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 xml:space="preserve">)=0, если отсутствуют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методические рекомендации (указания) ГРБС по реализации государственной учетной политики</w:t>
            </w:r>
            <w:r w:rsidRPr="006C506A">
              <w:rPr>
                <w:rFonts w:ascii="Times New Roman" w:hAnsi="Times New Roman"/>
              </w:rPr>
              <w:t>;</w:t>
            </w:r>
          </w:p>
        </w:tc>
        <w:tc>
          <w:tcPr>
            <w:tcW w:w="2947" w:type="dxa"/>
          </w:tcPr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Показатель применяется для оценки правового обеспечения деятельности получателей бюджетных средств по полноценному ведению бюджетного учета и отчетности.</w:t>
            </w:r>
          </w:p>
          <w:p w:rsidR="00671BCB" w:rsidRPr="006C506A" w:rsidRDefault="00671BCB" w:rsidP="00671BCB">
            <w:pPr>
              <w:ind w:left="-79"/>
              <w:jc w:val="both"/>
              <w:rPr>
                <w:rFonts w:ascii="Times New Roman" w:hAnsi="Times New Roman"/>
              </w:rPr>
            </w:pPr>
          </w:p>
        </w:tc>
      </w:tr>
      <w:tr w:rsidR="00671BCB" w:rsidRPr="006C506A" w:rsidTr="00F52615">
        <w:trPr>
          <w:trHeight w:val="381"/>
        </w:trPr>
        <w:tc>
          <w:tcPr>
            <w:tcW w:w="0" w:type="auto"/>
          </w:tcPr>
          <w:p w:rsidR="00671BCB" w:rsidRPr="006C506A" w:rsidRDefault="00671BCB" w:rsidP="005C140E">
            <w:pPr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4.</w:t>
            </w:r>
            <w:r w:rsidR="005C140E" w:rsidRPr="005C140E">
              <w:rPr>
                <w:rFonts w:ascii="Times New Roman" w:hAnsi="Times New Roman"/>
                <w:snapToGrid w:val="0"/>
                <w:color w:val="000000"/>
              </w:rPr>
              <w:t>2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. Представление в составе годовой бюджетной отчетности Сведений о мерах по повышению эффективности расходования бюджетных средств</w:t>
            </w:r>
          </w:p>
        </w:tc>
        <w:tc>
          <w:tcPr>
            <w:tcW w:w="3326" w:type="dxa"/>
          </w:tcPr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</w:rPr>
              <w:t>Наличие в годовой бюджетной отчетности за отчетный финансовый год заполненной таблицы «Сведения о мерах по повышению эффективности расходования бюджетных средств» по форме, утвержденной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Инструкцией о составлении и представлении годовой, квартальной и месячной отчетности об исполнении бюджетов бюджетной системы Российской Федерации (далее – таблица </w:t>
            </w:r>
            <w:r w:rsidRPr="006C506A">
              <w:rPr>
                <w:rFonts w:ascii="Times New Roman" w:hAnsi="Times New Roman"/>
              </w:rPr>
              <w:t>«Сведения о мерах по повышению эффективности расходования бюджетных средств»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)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671BCB" w:rsidRPr="005C140E" w:rsidRDefault="005C140E" w:rsidP="00671BC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35</w:t>
            </w:r>
          </w:p>
        </w:tc>
        <w:tc>
          <w:tcPr>
            <w:tcW w:w="4742" w:type="dxa"/>
          </w:tcPr>
          <w:p w:rsidR="00671BCB" w:rsidRPr="006C506A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(</w:t>
            </w: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>)=1, если таблица «Сведения о мерах по повышению эффективности расходования бюджетных средств» заполнена</w:t>
            </w:r>
          </w:p>
          <w:p w:rsidR="00671BCB" w:rsidRPr="006C506A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71BCB" w:rsidRPr="006C506A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(</w:t>
            </w: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>)=0, если таблица «Сведения о мерах по повышению эффективности расходования бюджетных средств» не заполнена</w:t>
            </w:r>
          </w:p>
          <w:p w:rsidR="00671BCB" w:rsidRPr="006C506A" w:rsidRDefault="00671BCB" w:rsidP="00671BC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47" w:type="dxa"/>
          </w:tcPr>
          <w:p w:rsidR="00671BCB" w:rsidRPr="006C506A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В рамках оценки данного показателя позитивно рассматривается сам факт наличия заполненной таблицы</w:t>
            </w:r>
            <w:r w:rsidRPr="006C506A">
              <w:rPr>
                <w:rFonts w:ascii="Times New Roman" w:hAnsi="Times New Roman"/>
              </w:rPr>
              <w:t>.</w:t>
            </w:r>
          </w:p>
          <w:p w:rsidR="00671BCB" w:rsidRPr="006C506A" w:rsidRDefault="00671BCB" w:rsidP="00671BCB">
            <w:pPr>
              <w:ind w:left="-79"/>
              <w:jc w:val="both"/>
              <w:rPr>
                <w:rFonts w:ascii="Times New Roman" w:hAnsi="Times New Roman"/>
              </w:rPr>
            </w:pPr>
          </w:p>
        </w:tc>
      </w:tr>
      <w:tr w:rsidR="00671BCB" w:rsidRPr="006C506A" w:rsidTr="00F52615">
        <w:trPr>
          <w:trHeight w:val="395"/>
        </w:trPr>
        <w:tc>
          <w:tcPr>
            <w:tcW w:w="0" w:type="auto"/>
          </w:tcPr>
          <w:p w:rsidR="00671BCB" w:rsidRPr="006C506A" w:rsidRDefault="005C140E" w:rsidP="00671BCB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4.</w:t>
            </w:r>
            <w:r w:rsidRPr="005C140E">
              <w:rPr>
                <w:rFonts w:ascii="Times New Roman" w:hAnsi="Times New Roman"/>
                <w:snapToGrid w:val="0"/>
                <w:color w:val="000000"/>
              </w:rPr>
              <w:t>3</w:t>
            </w:r>
            <w:r w:rsidR="00671BCB" w:rsidRPr="006C506A">
              <w:rPr>
                <w:rFonts w:ascii="Times New Roman" w:hAnsi="Times New Roman"/>
                <w:snapToGrid w:val="0"/>
                <w:color w:val="000000"/>
              </w:rPr>
              <w:t xml:space="preserve">. Соответствие показателей, приведенных в Сведениях о результатах деятельности, показателям, указанным в обоснованиях бюджетных ассигнований ГРБС </w:t>
            </w:r>
          </w:p>
        </w:tc>
        <w:tc>
          <w:tcPr>
            <w:tcW w:w="3326" w:type="dxa"/>
          </w:tcPr>
          <w:p w:rsidR="00671BCB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>=</w:t>
            </w:r>
            <w:r>
              <w:rPr>
                <w:rFonts w:ascii="Times New Roman" w:hAnsi="Times New Roman"/>
              </w:rPr>
              <w:t>100*</w:t>
            </w:r>
            <w:r w:rsidRPr="006C506A">
              <w:rPr>
                <w:rFonts w:ascii="Times New Roman" w:hAnsi="Times New Roman"/>
                <w:position w:val="-30"/>
                <w:lang w:val="en-US"/>
              </w:rPr>
              <w:object w:dxaOrig="380" w:dyaOrig="680">
                <v:shape id="_x0000_i1073" type="#_x0000_t75" style="width:19.5pt;height:34.5pt" o:ole="" fillcolor="window">
                  <v:imagedata r:id="rId100" o:title=""/>
                </v:shape>
                <o:OLEObject Type="Embed" ProgID="Equation.3" ShapeID="_x0000_i1073" DrawAspect="Content" ObjectID="_1463389940" r:id="rId101"/>
              </w:object>
            </w:r>
            <w:r w:rsidRPr="006C506A">
              <w:rPr>
                <w:rFonts w:ascii="Times New Roman" w:hAnsi="Times New Roman"/>
              </w:rPr>
              <w:t xml:space="preserve">, где </w:t>
            </w:r>
            <w:r w:rsidRPr="006C506A">
              <w:rPr>
                <w:rFonts w:ascii="Times New Roman" w:hAnsi="Times New Roman"/>
                <w:position w:val="-10"/>
              </w:rPr>
              <w:object w:dxaOrig="499" w:dyaOrig="340">
                <v:shape id="_x0000_i1074" type="#_x0000_t75" style="width:24.75pt;height:16.5pt" o:ole="" fillcolor="window">
                  <v:imagedata r:id="rId102" o:title=""/>
                </v:shape>
                <o:OLEObject Type="Embed" ProgID="Equation.3" ShapeID="_x0000_i1074" DrawAspect="Content" ObjectID="_1463389941" r:id="rId103"/>
              </w:object>
            </w:r>
            <w:r w:rsidRPr="006C506A">
              <w:rPr>
                <w:rFonts w:ascii="Times New Roman" w:hAnsi="Times New Roman"/>
              </w:rPr>
              <w:t>количество показателей в таблице «Сведения о результатах деятельности» по форме, утвержденной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Инструкцией о составлении и представлении годовой, квартальной и месячной отчетности об исполнении бюджетов бюджетной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lastRenderedPageBreak/>
              <w:t xml:space="preserve">системы Российской Федерации </w:t>
            </w:r>
            <w:r w:rsidRPr="006C506A">
              <w:rPr>
                <w:rFonts w:ascii="Times New Roman" w:hAnsi="Times New Roman"/>
              </w:rPr>
              <w:t>(далее - таблица «Сведения о результатах де</w:t>
            </w:r>
            <w:r>
              <w:rPr>
                <w:rFonts w:ascii="Times New Roman" w:hAnsi="Times New Roman"/>
              </w:rPr>
              <w:t>я</w:t>
            </w:r>
            <w:r w:rsidRPr="006C506A">
              <w:rPr>
                <w:rFonts w:ascii="Times New Roman" w:hAnsi="Times New Roman"/>
              </w:rPr>
              <w:t xml:space="preserve">тельности»), соответствующих  показателям, содержащимся  в  обоснованиях  бюджетных ассигнований, представленных в  </w:t>
            </w:r>
            <w:r>
              <w:rPr>
                <w:rFonts w:ascii="Times New Roman" w:hAnsi="Times New Roman"/>
              </w:rPr>
              <w:t>УФБК</w:t>
            </w:r>
            <w:r w:rsidRPr="006C506A">
              <w:rPr>
                <w:rFonts w:ascii="Times New Roman" w:hAnsi="Times New Roman"/>
              </w:rPr>
              <w:t xml:space="preserve">  в отчетном финансовом году; 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position w:val="-12"/>
              </w:rPr>
              <w:object w:dxaOrig="540" w:dyaOrig="360">
                <v:shape id="_x0000_i1075" type="#_x0000_t75" style="width:27pt;height:18.75pt" o:ole="" fillcolor="window">
                  <v:imagedata r:id="rId104" o:title=""/>
                </v:shape>
                <o:OLEObject Type="Embed" ProgID="Equation.3" ShapeID="_x0000_i1075" DrawAspect="Content" ObjectID="_1463389942" r:id="rId105"/>
              </w:object>
            </w:r>
            <w:r w:rsidRPr="006C506A">
              <w:rPr>
                <w:rFonts w:ascii="Times New Roman" w:hAnsi="Times New Roman"/>
              </w:rPr>
              <w:t xml:space="preserve">общее количество количественных показателей результатов деятельности, содержащихся в обоснованиях бюджетных ассигнований, представленных в </w:t>
            </w:r>
            <w:r>
              <w:rPr>
                <w:rFonts w:ascii="Times New Roman" w:hAnsi="Times New Roman"/>
              </w:rPr>
              <w:t>УФБК</w:t>
            </w:r>
            <w:r w:rsidRPr="006C506A">
              <w:rPr>
                <w:rFonts w:ascii="Times New Roman" w:hAnsi="Times New Roman"/>
              </w:rPr>
              <w:t xml:space="preserve"> в отчетном финансовом году.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671BCB" w:rsidRPr="00F17E3A" w:rsidRDefault="005C140E" w:rsidP="00671B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30</w:t>
            </w:r>
          </w:p>
        </w:tc>
        <w:tc>
          <w:tcPr>
            <w:tcW w:w="4742" w:type="dxa"/>
            <w:vAlign w:val="center"/>
          </w:tcPr>
          <w:p w:rsidR="00671BCB" w:rsidRPr="006C506A" w:rsidRDefault="00671BCB" w:rsidP="00671BCB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</w:t>
            </w:r>
            <w:r w:rsidRPr="00F52615">
              <w:rPr>
                <w:rFonts w:ascii="Times New Roman" w:hAnsi="Times New Roman"/>
                <w:snapToGrid w:val="0"/>
                <w:color w:val="000000"/>
              </w:rPr>
              <w:t>(</w:t>
            </w: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F52615">
              <w:rPr>
                <w:rFonts w:ascii="Times New Roman" w:hAnsi="Times New Roman"/>
                <w:snapToGrid w:val="0"/>
                <w:color w:val="000000"/>
              </w:rPr>
              <w:t>)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= 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24"/>
              </w:rPr>
              <w:object w:dxaOrig="440" w:dyaOrig="620">
                <v:shape id="_x0000_i1076" type="#_x0000_t75" style="width:21.75pt;height:30.75pt" o:ole="" fillcolor="window">
                  <v:imagedata r:id="rId106" o:title=""/>
                </v:shape>
                <o:OLEObject Type="Embed" ProgID="Equation.3" ShapeID="_x0000_i1076" DrawAspect="Content" ObjectID="_1463389943" r:id="rId107"/>
              </w:object>
            </w:r>
          </w:p>
          <w:p w:rsidR="00671BCB" w:rsidRPr="006C506A" w:rsidRDefault="00671BCB" w:rsidP="006B65E8">
            <w:pPr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если </w:t>
            </w: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Qa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=0, то Е(Р) = 0</w:t>
            </w:r>
          </w:p>
        </w:tc>
        <w:tc>
          <w:tcPr>
            <w:tcW w:w="2947" w:type="dxa"/>
          </w:tcPr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 xml:space="preserve">Позитивно рассматривается представление в таблице «Сведения о результатах деятельности» фактических и плановых значений показателей, указанных в обоснованиях бюджетных ассигнований ГРБС на текущий финансовый год и плановый </w:t>
            </w:r>
            <w:r w:rsidRPr="006C506A">
              <w:rPr>
                <w:rFonts w:ascii="Times New Roman" w:hAnsi="Times New Roman"/>
              </w:rPr>
              <w:lastRenderedPageBreak/>
              <w:t xml:space="preserve">период, представленных в </w:t>
            </w:r>
            <w:r>
              <w:rPr>
                <w:rFonts w:ascii="Times New Roman" w:hAnsi="Times New Roman"/>
              </w:rPr>
              <w:t>управление</w:t>
            </w:r>
            <w:r w:rsidRPr="006C506A">
              <w:rPr>
                <w:rFonts w:ascii="Times New Roman" w:hAnsi="Times New Roman"/>
              </w:rPr>
              <w:t xml:space="preserve"> по финансам, бюджету и контролю в отчетном финансовом году.</w:t>
            </w:r>
          </w:p>
        </w:tc>
      </w:tr>
      <w:tr w:rsidR="00671BCB" w:rsidRPr="006C506A" w:rsidTr="00F52615">
        <w:tc>
          <w:tcPr>
            <w:tcW w:w="0" w:type="auto"/>
          </w:tcPr>
          <w:p w:rsidR="00671BCB" w:rsidRPr="006C506A" w:rsidRDefault="00671BCB" w:rsidP="00671BCB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b/>
                <w:snapToGrid w:val="0"/>
                <w:color w:val="000000"/>
              </w:rPr>
              <w:lastRenderedPageBreak/>
              <w:t>5. Контроль и аудит</w:t>
            </w:r>
          </w:p>
        </w:tc>
        <w:tc>
          <w:tcPr>
            <w:tcW w:w="3326" w:type="dxa"/>
          </w:tcPr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506A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4742" w:type="dxa"/>
            <w:vAlign w:val="center"/>
          </w:tcPr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47" w:type="dxa"/>
          </w:tcPr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b/>
              </w:rPr>
            </w:pPr>
          </w:p>
        </w:tc>
      </w:tr>
      <w:tr w:rsidR="00671BCB" w:rsidRPr="006C506A" w:rsidTr="00F52615">
        <w:tc>
          <w:tcPr>
            <w:tcW w:w="0" w:type="auto"/>
          </w:tcPr>
          <w:p w:rsidR="00671BCB" w:rsidRPr="006C506A" w:rsidRDefault="00671BCB" w:rsidP="00671BCB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5.1. Осуществление мероприятий внутреннего контроля</w:t>
            </w:r>
          </w:p>
        </w:tc>
        <w:tc>
          <w:tcPr>
            <w:tcW w:w="3326" w:type="dxa"/>
          </w:tcPr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</w:rPr>
              <w:t xml:space="preserve"> Р - наличие в годовой бюджетной отчетности за отчетный финансовый год заполненной таблицы «Сведения о результатах мероприятий внутреннего контроля» по форме, утвержденной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Инструкцией о составлении и представлении годовой, квартальной и месячной отчетности об исполнении бюджетов бюджетной системы Российской Федерации (далее – таблица </w:t>
            </w:r>
            <w:r w:rsidRPr="006C506A">
              <w:rPr>
                <w:rFonts w:ascii="Times New Roman" w:hAnsi="Times New Roman"/>
              </w:rPr>
              <w:t>«Сведения о результатах мероприятий внутреннего контроля»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), содержание которой функционально соответствует характеристикам внутреннего контроля, указанным в комментарии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10</w:t>
            </w:r>
          </w:p>
        </w:tc>
        <w:tc>
          <w:tcPr>
            <w:tcW w:w="4742" w:type="dxa"/>
          </w:tcPr>
          <w:p w:rsidR="00671BCB" w:rsidRPr="006C506A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(</w:t>
            </w: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 xml:space="preserve">)=1, если таблица «Сведения о результатах мероприятий внутреннего контроля» заполнена и соответствует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характеристикам внутреннего контроля, указанным в комментарии</w:t>
            </w:r>
          </w:p>
          <w:p w:rsidR="00671BCB" w:rsidRPr="006C506A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71BCB" w:rsidRPr="006C506A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(</w:t>
            </w: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 xml:space="preserve">)=0, если таблица «Сведения о результатах мероприятий внутреннего контроля» не заполнена или не соответствует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характеристикам внутреннего контроля, указанным в комментарии</w:t>
            </w:r>
          </w:p>
        </w:tc>
        <w:tc>
          <w:tcPr>
            <w:tcW w:w="2947" w:type="dxa"/>
          </w:tcPr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Контроль за результативностью (эффективностью и экономичностью) использования бюджетных средств, обеспечение надежности и точности информации, соблюдение норм законодательства, внутренних правовых актов, выполнение мероприятий планов в соответствии с целями и задачами ГРБС.</w:t>
            </w: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</w:tc>
      </w:tr>
      <w:tr w:rsidR="00671BCB" w:rsidRPr="006C506A" w:rsidTr="00F52615">
        <w:tc>
          <w:tcPr>
            <w:tcW w:w="0" w:type="auto"/>
          </w:tcPr>
          <w:p w:rsidR="00671BCB" w:rsidRPr="006C506A" w:rsidRDefault="00671BCB" w:rsidP="00671BC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lastRenderedPageBreak/>
              <w:t xml:space="preserve">5.2. Динамика нарушений, выявленных в ходе внешних контрольных мероприятий </w:t>
            </w:r>
          </w:p>
        </w:tc>
        <w:tc>
          <w:tcPr>
            <w:tcW w:w="3326" w:type="dxa"/>
          </w:tcPr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=100х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30"/>
                <w:lang w:val="en-US"/>
              </w:rPr>
              <w:object w:dxaOrig="859" w:dyaOrig="680">
                <v:shape id="_x0000_i1077" type="#_x0000_t75" style="width:42.75pt;height:34.5pt" o:ole="" fillcolor="window">
                  <v:imagedata r:id="rId108" o:title=""/>
                </v:shape>
                <o:OLEObject Type="Embed" ProgID="Equation.3" ShapeID="_x0000_i1077" DrawAspect="Content" ObjectID="_1463389944" r:id="rId109"/>
              </w:objec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, где 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position w:val="-12"/>
              </w:rPr>
              <w:object w:dxaOrig="540" w:dyaOrig="360">
                <v:shape id="_x0000_i1078" type="#_x0000_t75" style="width:27pt;height:18.75pt" o:ole="" fillcolor="window">
                  <v:imagedata r:id="rId110" o:title=""/>
                </v:shape>
                <o:OLEObject Type="Embed" ProgID="Equation.3" ShapeID="_x0000_i1078" DrawAspect="Content" ObjectID="_1463389945" r:id="rId111"/>
              </w:objec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количество нарушений, выявленных в ходе внешних контрольных мероприятий, по состоянию на 1 января отчетного года, определяемое в соответствии с таблицей </w:t>
            </w:r>
            <w:r w:rsidRPr="006C506A">
              <w:rPr>
                <w:rFonts w:ascii="Times New Roman" w:hAnsi="Times New Roman"/>
              </w:rPr>
              <w:t xml:space="preserve">«Сведения о результатах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внешних контрольных мероприятий</w:t>
            </w:r>
            <w:r w:rsidRPr="006C506A">
              <w:rPr>
                <w:rFonts w:ascii="Times New Roman" w:hAnsi="Times New Roman"/>
              </w:rPr>
              <w:t>», заполненной по форме, утвержденной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Инструкцией о составлении и представлении годовой, квартальной и месячной отчетности об исполнении бюджетов бюджетной системы Российской Федерации;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position w:val="-10"/>
              </w:rPr>
              <w:object w:dxaOrig="499" w:dyaOrig="340">
                <v:shape id="_x0000_i1079" type="#_x0000_t75" style="width:24.75pt;height:16.5pt" o:ole="" fillcolor="window">
                  <v:imagedata r:id="rId112" o:title=""/>
                </v:shape>
                <o:OLEObject Type="Embed" ProgID="Equation.3" ShapeID="_x0000_i1079" DrawAspect="Content" ObjectID="_1463389946" r:id="rId113"/>
              </w:objec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количество нарушений, выявленных в ходе внешних контрольных мероприятий, по состоянию на 1 января года, следующего за отчетным, определяемое в соответствии с таблицей </w:t>
            </w:r>
            <w:r w:rsidRPr="006C506A">
              <w:rPr>
                <w:rFonts w:ascii="Times New Roman" w:hAnsi="Times New Roman"/>
              </w:rPr>
              <w:t xml:space="preserve">«Сведения о результатах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внешних контрольных мероприятий</w:t>
            </w:r>
            <w:r w:rsidRPr="006C506A">
              <w:rPr>
                <w:rFonts w:ascii="Times New Roman" w:hAnsi="Times New Roman"/>
              </w:rPr>
              <w:t>», заполненной по форме, утвержденной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Инструкцией о составлении и представлении годовой, квартальной и месячной отчетности об исполнении бюджетов бюджетной системы Российской Федерации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10</w:t>
            </w:r>
          </w:p>
        </w:tc>
        <w:tc>
          <w:tcPr>
            <w:tcW w:w="4742" w:type="dxa"/>
            <w:vAlign w:val="center"/>
          </w:tcPr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E(P)=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68"/>
                <w:sz w:val="28"/>
                <w:szCs w:val="28"/>
                <w:lang w:val="en-US"/>
              </w:rPr>
              <w:t xml:space="preserve"> 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68"/>
                <w:sz w:val="28"/>
                <w:szCs w:val="28"/>
                <w:lang w:val="en-US"/>
              </w:rPr>
              <w:object w:dxaOrig="3920" w:dyaOrig="1480">
                <v:shape id="_x0000_i1080" type="#_x0000_t75" style="width:185.25pt;height:70.5pt" o:ole="" fillcolor="window">
                  <v:imagedata r:id="rId114" o:title=""/>
                </v:shape>
                <o:OLEObject Type="Embed" ProgID="Equation.3" ShapeID="_x0000_i1080" DrawAspect="Content" ObjectID="_1463389947" r:id="rId115"/>
              </w:object>
            </w:r>
          </w:p>
        </w:tc>
        <w:tc>
          <w:tcPr>
            <w:tcW w:w="2947" w:type="dxa"/>
          </w:tcPr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В рамках оценки данного показателя позитивно рассматривается уменьшение количества нарушений, выявленных в ходе внешних контрольных мероприятий</w:t>
            </w: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Целевым ориентиром является значение показателя, большее или равное 5</w:t>
            </w:r>
            <w:r>
              <w:rPr>
                <w:rFonts w:ascii="Times New Roman" w:hAnsi="Times New Roman"/>
              </w:rPr>
              <w:t>0%</w:t>
            </w:r>
            <w:r w:rsidRPr="006C506A">
              <w:rPr>
                <w:rFonts w:ascii="Times New Roman" w:hAnsi="Times New Roman"/>
              </w:rPr>
              <w:t xml:space="preserve"> (количество нарушений уменьшилось в два и более раз).</w:t>
            </w: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</w:tc>
      </w:tr>
      <w:tr w:rsidR="00671BCB" w:rsidRPr="006C506A" w:rsidTr="00F52615">
        <w:tc>
          <w:tcPr>
            <w:tcW w:w="0" w:type="auto"/>
          </w:tcPr>
          <w:p w:rsidR="00671BCB" w:rsidRPr="006C506A" w:rsidRDefault="00671BCB" w:rsidP="00671BC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5.3. Проведение инвентаризаций</w:t>
            </w:r>
          </w:p>
        </w:tc>
        <w:tc>
          <w:tcPr>
            <w:tcW w:w="3326" w:type="dxa"/>
          </w:tcPr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</w:rPr>
              <w:t xml:space="preserve">Наличие в годовой бюджетной отчетности за отчетный финансовый год заполненной таблицы </w:t>
            </w:r>
            <w:r w:rsidRPr="006C506A">
              <w:rPr>
                <w:rFonts w:ascii="Times New Roman" w:hAnsi="Times New Roman"/>
              </w:rPr>
              <w:lastRenderedPageBreak/>
              <w:t>«Сведения о проведении инвентаризаций» по форме, утвержденной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Инструкцией о составлении и представлении годовой, квартальной и месячной отчетности об исполнении бюджетов бюджетной системы Российской Федерации (далее – таблица </w:t>
            </w:r>
            <w:r w:rsidRPr="006C506A">
              <w:rPr>
                <w:rFonts w:ascii="Times New Roman" w:hAnsi="Times New Roman"/>
              </w:rPr>
              <w:t>«Сведения о проведении инвентаризаций»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)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4742" w:type="dxa"/>
            <w:vAlign w:val="center"/>
          </w:tcPr>
          <w:p w:rsidR="00671BCB" w:rsidRPr="006C506A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(</w:t>
            </w: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 xml:space="preserve">)=1, если таблица «Сведения о проведении инвентаризаций» заполнена и соответствует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требованиям Инструкции о составлении и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lastRenderedPageBreak/>
              <w:t>представлении годовой, квартальной и месячной отчетности об исполнении бюджетов бюджетной системы Российской Федерации</w:t>
            </w:r>
          </w:p>
          <w:p w:rsidR="00671BCB" w:rsidRPr="006C506A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71BCB" w:rsidRPr="006C506A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(</w:t>
            </w: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 xml:space="preserve">)=0, если таблица «Сведения о проведении инвентаризаций»  не заполнена или не соответствует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требованиям Инструкции о составлении и представлении годовой, квартальной и месячной отчетности об исполнении бюджетов бюджетной системы Российской Федерации</w:t>
            </w:r>
          </w:p>
        </w:tc>
        <w:tc>
          <w:tcPr>
            <w:tcW w:w="2947" w:type="dxa"/>
          </w:tcPr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lastRenderedPageBreak/>
              <w:t>Позитивно расценивается факт наличия заполненной таблицы «Сведения о прове</w:t>
            </w:r>
            <w:r w:rsidRPr="006C506A">
              <w:rPr>
                <w:rFonts w:ascii="Times New Roman" w:hAnsi="Times New Roman"/>
              </w:rPr>
              <w:lastRenderedPageBreak/>
              <w:t>дении инвентаризаций» и ее качества</w:t>
            </w: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</w:tc>
      </w:tr>
      <w:tr w:rsidR="00671BCB" w:rsidRPr="006C506A" w:rsidTr="00F52615">
        <w:tc>
          <w:tcPr>
            <w:tcW w:w="0" w:type="auto"/>
          </w:tcPr>
          <w:p w:rsidR="00671BCB" w:rsidRPr="006C506A" w:rsidRDefault="00671BCB" w:rsidP="00671BCB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lastRenderedPageBreak/>
              <w:t>5.4. Доля недостач и хищений денежных средств и материальных ценностей</w:t>
            </w:r>
          </w:p>
        </w:tc>
        <w:tc>
          <w:tcPr>
            <w:tcW w:w="3326" w:type="dxa"/>
          </w:tcPr>
          <w:p w:rsidR="00671BCB" w:rsidRPr="00F52615" w:rsidRDefault="00671BCB" w:rsidP="00671BCB">
            <w:pPr>
              <w:spacing w:after="0" w:line="240" w:lineRule="auto"/>
              <w:ind w:left="-53" w:right="-49"/>
              <w:rPr>
                <w:rFonts w:ascii="Times New Roman" w:hAnsi="Times New Roman"/>
                <w:lang w:val="en-US"/>
              </w:rPr>
            </w:pP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F52615">
              <w:rPr>
                <w:rFonts w:ascii="Times New Roman" w:hAnsi="Times New Roman"/>
                <w:lang w:val="en-US"/>
              </w:rPr>
              <w:t>=</w:t>
            </w:r>
            <w:r w:rsidRPr="00F52615">
              <w:rPr>
                <w:rFonts w:ascii="Times New Roman" w:hAnsi="Times New Roman"/>
                <w:snapToGrid w:val="0"/>
                <w:color w:val="000000"/>
                <w:lang w:val="en-US"/>
              </w:rPr>
              <w:t>100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х</w:t>
            </w:r>
            <w:r w:rsidRPr="006C506A">
              <w:rPr>
                <w:rFonts w:ascii="Times New Roman" w:hAnsi="Times New Roman"/>
                <w:lang w:val="en-US"/>
              </w:rPr>
              <w:t>T</w:t>
            </w:r>
            <w:r w:rsidRPr="00F52615">
              <w:rPr>
                <w:rFonts w:ascii="Times New Roman" w:hAnsi="Times New Roman"/>
                <w:lang w:val="en-US"/>
              </w:rPr>
              <w:t>/(</w:t>
            </w:r>
            <w:r w:rsidRPr="006C506A">
              <w:rPr>
                <w:rFonts w:ascii="Times New Roman" w:hAnsi="Times New Roman"/>
                <w:lang w:val="en-US"/>
              </w:rPr>
              <w:t>O</w:t>
            </w:r>
            <w:r w:rsidRPr="00F52615">
              <w:rPr>
                <w:rFonts w:ascii="Times New Roman" w:hAnsi="Times New Roman"/>
                <w:lang w:val="en-US"/>
              </w:rPr>
              <w:t>+</w:t>
            </w:r>
            <w:r w:rsidRPr="006C506A">
              <w:rPr>
                <w:rFonts w:ascii="Times New Roman" w:hAnsi="Times New Roman"/>
                <w:lang w:val="en-US"/>
              </w:rPr>
              <w:t>N</w:t>
            </w:r>
            <w:r w:rsidRPr="00F52615">
              <w:rPr>
                <w:rFonts w:ascii="Times New Roman" w:hAnsi="Times New Roman"/>
                <w:lang w:val="en-US"/>
              </w:rPr>
              <w:t>+</w:t>
            </w:r>
            <w:r w:rsidRPr="006C506A">
              <w:rPr>
                <w:rFonts w:ascii="Times New Roman" w:hAnsi="Times New Roman"/>
                <w:lang w:val="en-US"/>
              </w:rPr>
              <w:t>M</w:t>
            </w:r>
            <w:r w:rsidRPr="00F52615">
              <w:rPr>
                <w:rFonts w:ascii="Times New Roman" w:hAnsi="Times New Roman"/>
                <w:lang w:val="en-US"/>
              </w:rPr>
              <w:t>+</w:t>
            </w:r>
            <w:r w:rsidRPr="006C506A">
              <w:rPr>
                <w:rFonts w:ascii="Times New Roman" w:hAnsi="Times New Roman"/>
              </w:rPr>
              <w:t>А</w:t>
            </w:r>
            <w:r w:rsidRPr="00F52615">
              <w:rPr>
                <w:rFonts w:ascii="Times New Roman" w:hAnsi="Times New Roman"/>
                <w:lang w:val="en-US"/>
              </w:rPr>
              <w:t>+</w:t>
            </w:r>
            <w:r w:rsidRPr="006C506A">
              <w:rPr>
                <w:rFonts w:ascii="Times New Roman" w:hAnsi="Times New Roman"/>
                <w:lang w:val="en-US"/>
              </w:rPr>
              <w:t>R</w:t>
            </w:r>
            <w:r w:rsidRPr="00F52615">
              <w:rPr>
                <w:rFonts w:ascii="Times New Roman" w:hAnsi="Times New Roman"/>
                <w:lang w:val="en-US"/>
              </w:rPr>
              <w:t>+</w:t>
            </w:r>
            <w:r w:rsidRPr="006C506A">
              <w:rPr>
                <w:rFonts w:ascii="Times New Roman" w:hAnsi="Times New Roman"/>
                <w:lang w:val="en-US"/>
              </w:rPr>
              <w:t>S</w:t>
            </w:r>
            <w:r w:rsidRPr="00F52615">
              <w:rPr>
                <w:rFonts w:ascii="Times New Roman" w:hAnsi="Times New Roman"/>
                <w:lang w:val="en-US"/>
              </w:rPr>
              <w:t>+</w:t>
            </w:r>
            <w:r w:rsidRPr="006C506A">
              <w:rPr>
                <w:rFonts w:ascii="Times New Roman" w:hAnsi="Times New Roman"/>
                <w:lang w:val="en-US"/>
              </w:rPr>
              <w:t>V</w:t>
            </w:r>
            <w:r w:rsidRPr="00F52615">
              <w:rPr>
                <w:rFonts w:ascii="Times New Roman" w:hAnsi="Times New Roman"/>
                <w:lang w:val="en-US"/>
              </w:rPr>
              <w:t xml:space="preserve">), </w:t>
            </w:r>
          </w:p>
          <w:p w:rsidR="00671BCB" w:rsidRPr="006C506A" w:rsidRDefault="00671BCB" w:rsidP="00671BCB">
            <w:pPr>
              <w:spacing w:after="0" w:line="240" w:lineRule="auto"/>
              <w:ind w:left="-53" w:right="-49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где</w:t>
            </w:r>
          </w:p>
          <w:p w:rsidR="00F02D55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T</w:t>
            </w:r>
            <w:r w:rsidRPr="006C506A">
              <w:rPr>
                <w:rFonts w:ascii="Times New Roman" w:hAnsi="Times New Roman"/>
              </w:rPr>
              <w:t xml:space="preserve"> – сумма установленных 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недостач и хищений денежных средств и материальных ценностей у ГРБС в отчетном финансовом году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О – основные средства (остаточная стоимость) ГРБС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N</w:t>
            </w:r>
            <w:r w:rsidRPr="006C506A">
              <w:rPr>
                <w:rFonts w:ascii="Times New Roman" w:hAnsi="Times New Roman"/>
              </w:rPr>
              <w:t xml:space="preserve"> – нематериальные активы (остаточная стоимость) ГРБС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M</w:t>
            </w:r>
            <w:r w:rsidRPr="006C506A">
              <w:rPr>
                <w:rFonts w:ascii="Times New Roman" w:hAnsi="Times New Roman"/>
              </w:rPr>
              <w:t xml:space="preserve"> – материальные запасы ГРБС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A</w:t>
            </w:r>
            <w:r w:rsidRPr="006C506A">
              <w:rPr>
                <w:rFonts w:ascii="Times New Roman" w:hAnsi="Times New Roman"/>
              </w:rPr>
              <w:t xml:space="preserve"> – вложения ГРБС в нефинансовые активы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R</w:t>
            </w:r>
            <w:r w:rsidRPr="006C506A">
              <w:rPr>
                <w:rFonts w:ascii="Times New Roman" w:hAnsi="Times New Roman"/>
              </w:rPr>
              <w:t xml:space="preserve"> – нефинансовые активы ГРБС в пути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S</w:t>
            </w:r>
            <w:r w:rsidRPr="006C506A">
              <w:rPr>
                <w:rFonts w:ascii="Times New Roman" w:hAnsi="Times New Roman"/>
              </w:rPr>
              <w:t xml:space="preserve"> – денежные средства ГРБС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V</w:t>
            </w:r>
            <w:r w:rsidRPr="006C506A">
              <w:rPr>
                <w:rFonts w:ascii="Times New Roman" w:hAnsi="Times New Roman"/>
              </w:rPr>
              <w:t xml:space="preserve"> – финансовые вложения ГРБС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10</w:t>
            </w:r>
          </w:p>
        </w:tc>
        <w:tc>
          <w:tcPr>
            <w:tcW w:w="4742" w:type="dxa"/>
            <w:vAlign w:val="center"/>
          </w:tcPr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(</w:t>
            </w: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)=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10"/>
                <w:lang w:val="en-US"/>
              </w:rPr>
              <w:object w:dxaOrig="180" w:dyaOrig="340">
                <v:shape id="_x0000_i1081" type="#_x0000_t75" style="width:9pt;height:16.5pt" o:ole="" fillcolor="window">
                  <v:imagedata r:id="rId116" o:title=""/>
                </v:shape>
                <o:OLEObject Type="Embed" ProgID="Equation.3" ShapeID="_x0000_i1081" DrawAspect="Content" ObjectID="_1463389948" r:id="rId117"/>
              </w:objec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28"/>
                <w:lang w:val="en-US"/>
              </w:rPr>
              <w:object w:dxaOrig="960" w:dyaOrig="680">
                <v:shape id="_x0000_i1082" type="#_x0000_t75" style="width:48pt;height:34.5pt" o:ole="" fillcolor="window">
                  <v:imagedata r:id="rId118" o:title=""/>
                </v:shape>
                <o:OLEObject Type="Embed" ProgID="Equation.3" ShapeID="_x0000_i1082" DrawAspect="Content" ObjectID="_1463389949" r:id="rId119"/>
              </w:object>
            </w:r>
          </w:p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7" w:type="dxa"/>
          </w:tcPr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Наличие сумм установленных недостач и хищений денежных средств и материальных ценностей у ГРБС в отчетном финансовом году свидетельствует о низком качестве финансового менеджмента.</w:t>
            </w:r>
          </w:p>
          <w:p w:rsidR="00671BCB" w:rsidRPr="006C506A" w:rsidRDefault="00671BCB" w:rsidP="00671BCB">
            <w:pPr>
              <w:spacing w:after="0" w:line="240" w:lineRule="auto"/>
              <w:ind w:left="-79"/>
              <w:rPr>
                <w:rFonts w:ascii="Times New Roman" w:hAnsi="Times New Roman"/>
              </w:rPr>
            </w:pP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Целевым ориентиром для ГРБС является значение показателя, равное нулю.</w:t>
            </w: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</w:tc>
      </w:tr>
      <w:tr w:rsidR="00671BCB" w:rsidRPr="006C506A" w:rsidTr="00F52615">
        <w:tc>
          <w:tcPr>
            <w:tcW w:w="0" w:type="auto"/>
          </w:tcPr>
          <w:p w:rsidR="00671BCB" w:rsidRPr="006C506A" w:rsidRDefault="00671BCB" w:rsidP="00671BCB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5.5. Качество правового акта ГРБС об организации внутреннего финансового аудита (контроля)</w:t>
            </w:r>
          </w:p>
        </w:tc>
        <w:tc>
          <w:tcPr>
            <w:tcW w:w="3326" w:type="dxa"/>
          </w:tcPr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Наличие правового акта ГРБС, обеспечивающего: 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1)создание подразделения внутреннего финансового аудита (контроля):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B1788">
              <w:rPr>
                <w:rFonts w:ascii="Times New Roman" w:hAnsi="Times New Roman"/>
                <w:snapToGrid w:val="0"/>
                <w:color w:val="000000"/>
                <w:u w:val="single"/>
              </w:rPr>
              <w:t xml:space="preserve">для главного распорядителя, у </w:t>
            </w:r>
            <w:r w:rsidRPr="006B1788">
              <w:rPr>
                <w:rFonts w:ascii="Times New Roman" w:hAnsi="Times New Roman"/>
                <w:snapToGrid w:val="0"/>
                <w:color w:val="000000"/>
                <w:u w:val="single"/>
              </w:rPr>
              <w:lastRenderedPageBreak/>
              <w:t xml:space="preserve">которого количество подве-домственных учреждений равно 0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- включение в  перечень должностных обязанностей должностному лицу функции по проведению внутреннего финансового аудита (контроля); 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B1788">
              <w:rPr>
                <w:rFonts w:ascii="Times New Roman" w:hAnsi="Times New Roman"/>
                <w:snapToGrid w:val="0"/>
                <w:color w:val="000000"/>
                <w:u w:val="single"/>
              </w:rPr>
              <w:t>для главного распорядителя, у которого количество подведомственных учреждений больше 0, но меньше 10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– закрепление функций по проведению внутреннего финансового аудита (контроля) не менее, чем одним  должностным лицом;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B1788">
              <w:rPr>
                <w:rFonts w:ascii="Times New Roman" w:hAnsi="Times New Roman"/>
                <w:snapToGrid w:val="0"/>
                <w:color w:val="000000"/>
                <w:u w:val="single"/>
              </w:rPr>
              <w:t>для главного распорядителя, у которого количество подве-домственных учреждений больше или равно 10, но меньше 70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– закрепление функций по проведению внутреннего финансо</w:t>
            </w:r>
            <w:r>
              <w:rPr>
                <w:rFonts w:ascii="Times New Roman" w:hAnsi="Times New Roman"/>
                <w:snapToGrid w:val="0"/>
                <w:color w:val="000000"/>
              </w:rPr>
              <w:t>вого аудита (конт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роля) за несколькими должностными лицами без создания подразделения внутреннего финансового аудита (контроля); </w:t>
            </w:r>
          </w:p>
          <w:p w:rsidR="00671BCB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B1788">
              <w:rPr>
                <w:rFonts w:ascii="Times New Roman" w:hAnsi="Times New Roman"/>
                <w:u w:val="single"/>
              </w:rPr>
              <w:t xml:space="preserve">для </w:t>
            </w:r>
            <w:r w:rsidRPr="006B1788">
              <w:rPr>
                <w:rFonts w:ascii="Times New Roman" w:hAnsi="Times New Roman"/>
                <w:snapToGrid w:val="0"/>
                <w:color w:val="000000"/>
                <w:u w:val="single"/>
              </w:rPr>
              <w:t>главного распорядителя, у которого количество подведомственных учреждений равно 70 и свыше</w:t>
            </w:r>
            <w:r w:rsidRPr="006C506A">
              <w:rPr>
                <w:rFonts w:ascii="Times New Roman" w:hAnsi="Times New Roman"/>
              </w:rPr>
              <w:t xml:space="preserve"> - создание подразделения</w:t>
            </w:r>
          </w:p>
          <w:p w:rsidR="00671BCB" w:rsidRPr="006C506A" w:rsidRDefault="00671BCB" w:rsidP="00671BCB">
            <w:pPr>
              <w:tabs>
                <w:tab w:val="left" w:pos="4711"/>
              </w:tabs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</w:rPr>
              <w:t>внутреннего финансового аудита (контроля)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;</w:t>
            </w:r>
          </w:p>
          <w:p w:rsidR="00671BCB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2) наличие </w:t>
            </w:r>
            <w:r w:rsidRPr="006C506A">
              <w:rPr>
                <w:rFonts w:ascii="Times New Roman" w:hAnsi="Times New Roman"/>
              </w:rPr>
              <w:t>процедур и порядка осуществления внутреннего финансового аудита (контроля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4742" w:type="dxa"/>
          </w:tcPr>
          <w:p w:rsidR="00671BCB" w:rsidRPr="006C506A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(</w:t>
            </w: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>)=1, если правовой акт ГРБС полностью соответствует требованиям 1)  и 2) настоящего пункта;</w:t>
            </w:r>
          </w:p>
          <w:p w:rsidR="00671BCB" w:rsidRPr="006C506A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71BCB" w:rsidRPr="006C506A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(</w:t>
            </w: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>)=0,5, если правовой акт ГРБС полностью соответствует требованиям 1)  или  2) настоя</w:t>
            </w:r>
            <w:r w:rsidRPr="006C506A">
              <w:rPr>
                <w:rFonts w:ascii="Times New Roman" w:hAnsi="Times New Roman"/>
              </w:rPr>
              <w:lastRenderedPageBreak/>
              <w:t>щего пункта</w:t>
            </w:r>
          </w:p>
          <w:p w:rsidR="00671BCB" w:rsidRPr="006C506A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671BCB" w:rsidRPr="006C506A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(</w:t>
            </w: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>)=0, если правовой акт ГРБС не утвержден или не соответствует требованиям 1) и 2) настоящего пункта.</w:t>
            </w:r>
          </w:p>
        </w:tc>
        <w:tc>
          <w:tcPr>
            <w:tcW w:w="2947" w:type="dxa"/>
          </w:tcPr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lastRenderedPageBreak/>
              <w:t xml:space="preserve">Наличие правового акта ГРБС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об организации внутреннего финансового аудита (контроля)</w:t>
            </w:r>
            <w:r w:rsidRPr="006C506A">
              <w:rPr>
                <w:rFonts w:ascii="Times New Roman" w:hAnsi="Times New Roman"/>
              </w:rPr>
              <w:t xml:space="preserve"> является положительным фактором, способствующим повышению каче</w:t>
            </w:r>
            <w:r w:rsidRPr="006C506A">
              <w:rPr>
                <w:rFonts w:ascii="Times New Roman" w:hAnsi="Times New Roman"/>
              </w:rPr>
              <w:lastRenderedPageBreak/>
              <w:t>ства финансового менеджмента.</w:t>
            </w: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</w:tc>
      </w:tr>
      <w:tr w:rsidR="00671BCB" w:rsidRPr="006C506A" w:rsidTr="00F52615">
        <w:tc>
          <w:tcPr>
            <w:tcW w:w="0" w:type="auto"/>
          </w:tcPr>
          <w:p w:rsidR="00671BCB" w:rsidRPr="006C506A" w:rsidRDefault="00671BCB" w:rsidP="00671BCB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lastRenderedPageBreak/>
              <w:t>5.6. Качество правово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lastRenderedPageBreak/>
              <w:t xml:space="preserve">го акта ГРБС о порядке ведения мониторинга результатов деятельности (результативности бюджетных расходов, качества предоставляемых услуг) подведомственных </w:t>
            </w:r>
            <w:r>
              <w:rPr>
                <w:rFonts w:ascii="Times New Roman" w:hAnsi="Times New Roman"/>
                <w:snapToGrid w:val="0"/>
                <w:color w:val="000000"/>
              </w:rPr>
              <w:t>муниципальных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учреждений</w:t>
            </w:r>
          </w:p>
        </w:tc>
        <w:tc>
          <w:tcPr>
            <w:tcW w:w="3326" w:type="dxa"/>
          </w:tcPr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lastRenderedPageBreak/>
              <w:t xml:space="preserve">Наличие правового акта ГРБС, </w:t>
            </w:r>
            <w:r w:rsidRPr="006C506A">
              <w:rPr>
                <w:rFonts w:ascii="Times New Roman" w:hAnsi="Times New Roman"/>
              </w:rPr>
              <w:lastRenderedPageBreak/>
              <w:t xml:space="preserve">обеспечивающего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наличие </w:t>
            </w:r>
            <w:r w:rsidRPr="006C506A">
              <w:rPr>
                <w:rFonts w:ascii="Times New Roman" w:hAnsi="Times New Roman"/>
              </w:rPr>
              <w:t xml:space="preserve">процедур и порядка осуществления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мониторинга результатов деятельности (результативности бюджетных расходов, качества предоставляемых услуг) подведомственных </w:t>
            </w:r>
            <w:r>
              <w:rPr>
                <w:rFonts w:ascii="Times New Roman" w:hAnsi="Times New Roman"/>
                <w:snapToGrid w:val="0"/>
                <w:color w:val="000000"/>
              </w:rPr>
              <w:t>муниципальных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учреждений</w:t>
            </w:r>
          </w:p>
        </w:tc>
        <w:tc>
          <w:tcPr>
            <w:tcW w:w="1417" w:type="dxa"/>
            <w:vAlign w:val="center"/>
          </w:tcPr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4742" w:type="dxa"/>
            <w:vAlign w:val="center"/>
          </w:tcPr>
          <w:p w:rsidR="00671BCB" w:rsidRPr="006C506A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(</w:t>
            </w: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 xml:space="preserve">)=1, если правовой акт ГРБС утвержден и </w:t>
            </w:r>
            <w:r w:rsidRPr="006C506A">
              <w:rPr>
                <w:rFonts w:ascii="Times New Roman" w:hAnsi="Times New Roman"/>
              </w:rPr>
              <w:lastRenderedPageBreak/>
              <w:t xml:space="preserve">содержит описание процедур и порядка осуществления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мониторинга результатов деятельности (результативности бюджетных расходов, качества предоставляемых услуг) подведомственных </w:t>
            </w:r>
            <w:r>
              <w:rPr>
                <w:rFonts w:ascii="Times New Roman" w:hAnsi="Times New Roman"/>
                <w:snapToGrid w:val="0"/>
                <w:color w:val="000000"/>
              </w:rPr>
              <w:t>муниципальных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учреждений</w:t>
            </w:r>
            <w:r w:rsidRPr="006C506A">
              <w:rPr>
                <w:rFonts w:ascii="Times New Roman" w:hAnsi="Times New Roman"/>
              </w:rPr>
              <w:t>;</w:t>
            </w:r>
          </w:p>
          <w:p w:rsidR="00671BCB" w:rsidRPr="006C506A" w:rsidRDefault="00671BCB" w:rsidP="00671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71BCB" w:rsidRPr="006C506A" w:rsidRDefault="00671BCB" w:rsidP="00671BCB">
            <w:pPr>
              <w:spacing w:after="0" w:line="240" w:lineRule="auto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t>E</w:t>
            </w:r>
            <w:r w:rsidRPr="006C506A">
              <w:rPr>
                <w:rFonts w:ascii="Times New Roman" w:hAnsi="Times New Roman"/>
              </w:rPr>
              <w:t>(</w:t>
            </w: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 xml:space="preserve">)=0, если правовой акт ГРБС не утвержден или не содержит описание процедур и порядка осуществления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мониторинга результатов деятельности (результативности бюджетных расходов, качества предоставляемых услуг) подведомственных </w:t>
            </w:r>
            <w:r>
              <w:rPr>
                <w:rFonts w:ascii="Times New Roman" w:hAnsi="Times New Roman"/>
                <w:snapToGrid w:val="0"/>
                <w:color w:val="000000"/>
              </w:rPr>
              <w:t>муниципальных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учреждений</w:t>
            </w:r>
            <w:r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</w:p>
        </w:tc>
        <w:tc>
          <w:tcPr>
            <w:tcW w:w="2947" w:type="dxa"/>
          </w:tcPr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lastRenderedPageBreak/>
              <w:t xml:space="preserve">Наличие правового акта </w:t>
            </w:r>
            <w:r w:rsidRPr="006C506A">
              <w:rPr>
                <w:rFonts w:ascii="Times New Roman" w:hAnsi="Times New Roman"/>
              </w:rPr>
              <w:lastRenderedPageBreak/>
              <w:t xml:space="preserve">ГРБС о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порядке осуществления мониторинга результатов деятельности (результативности бюджетных расходов, качества предоставляемых услуг) подведомственных </w:t>
            </w:r>
            <w:r>
              <w:rPr>
                <w:rFonts w:ascii="Times New Roman" w:hAnsi="Times New Roman"/>
                <w:snapToGrid w:val="0"/>
                <w:color w:val="000000"/>
              </w:rPr>
              <w:t>муниципальных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учреждений</w:t>
            </w:r>
            <w:r w:rsidRPr="006C506A">
              <w:rPr>
                <w:rFonts w:ascii="Times New Roman" w:hAnsi="Times New Roman"/>
              </w:rPr>
              <w:t xml:space="preserve"> является положительным фактором, способствующим повышению качества финансового менеджмента.</w:t>
            </w: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</w:tc>
      </w:tr>
      <w:tr w:rsidR="00671BCB" w:rsidRPr="006C506A" w:rsidTr="00F52615">
        <w:trPr>
          <w:trHeight w:val="1359"/>
        </w:trPr>
        <w:tc>
          <w:tcPr>
            <w:tcW w:w="0" w:type="auto"/>
          </w:tcPr>
          <w:p w:rsidR="00671BCB" w:rsidRPr="006C506A" w:rsidRDefault="00B43068" w:rsidP="00671BC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</w:rPr>
              <w:lastRenderedPageBreak/>
              <w:t>6</w:t>
            </w:r>
            <w:r w:rsidR="00671BCB" w:rsidRPr="006C506A">
              <w:rPr>
                <w:rFonts w:ascii="Times New Roman" w:hAnsi="Times New Roman"/>
                <w:b/>
                <w:snapToGrid w:val="0"/>
                <w:color w:val="000000"/>
              </w:rPr>
              <w:t>. Кадровый потенциал финансового (финансово-экономического) подразделения ГРБС</w:t>
            </w:r>
          </w:p>
        </w:tc>
        <w:tc>
          <w:tcPr>
            <w:tcW w:w="3326" w:type="dxa"/>
          </w:tcPr>
          <w:p w:rsidR="00671BCB" w:rsidRPr="006C506A" w:rsidRDefault="00671BCB" w:rsidP="00671BCB">
            <w:pPr>
              <w:spacing w:after="0" w:line="240" w:lineRule="auto"/>
              <w:ind w:left="-53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506A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742" w:type="dxa"/>
            <w:vAlign w:val="center"/>
          </w:tcPr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47" w:type="dxa"/>
            <w:vAlign w:val="center"/>
          </w:tcPr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b/>
              </w:rPr>
            </w:pPr>
          </w:p>
        </w:tc>
      </w:tr>
      <w:tr w:rsidR="00671BCB" w:rsidRPr="006C506A" w:rsidTr="00F52615">
        <w:tc>
          <w:tcPr>
            <w:tcW w:w="0" w:type="auto"/>
          </w:tcPr>
          <w:p w:rsidR="00671BCB" w:rsidRPr="006C506A" w:rsidRDefault="00B43068" w:rsidP="00671BC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6</w:t>
            </w:r>
            <w:r w:rsidR="00671BCB" w:rsidRPr="006C506A">
              <w:rPr>
                <w:rFonts w:ascii="Times New Roman" w:hAnsi="Times New Roman"/>
                <w:snapToGrid w:val="0"/>
                <w:color w:val="000000"/>
              </w:rPr>
              <w:t>.1. Квалификация сотрудников</w:t>
            </w:r>
            <w:r w:rsidR="00671BCB">
              <w:rPr>
                <w:rFonts w:ascii="Times New Roman" w:hAnsi="Times New Roman"/>
                <w:snapToGrid w:val="0"/>
                <w:color w:val="000000"/>
              </w:rPr>
              <w:t>, осуществляющих финансово-экономическую деятельность ГРБС</w:t>
            </w:r>
          </w:p>
        </w:tc>
        <w:tc>
          <w:tcPr>
            <w:tcW w:w="3326" w:type="dxa"/>
          </w:tcPr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lang w:val="en-US"/>
              </w:rPr>
              <w:t>P</w:t>
            </w:r>
            <w:r w:rsidRPr="006C506A">
              <w:rPr>
                <w:rFonts w:ascii="Times New Roman" w:hAnsi="Times New Roman"/>
              </w:rPr>
              <w:t>=100х</w:t>
            </w:r>
            <w:r w:rsidRPr="006C506A">
              <w:rPr>
                <w:rFonts w:ascii="Times New Roman" w:hAnsi="Times New Roman"/>
                <w:position w:val="-24"/>
              </w:rPr>
              <w:object w:dxaOrig="2360" w:dyaOrig="639">
                <v:shape id="_x0000_i1083" type="#_x0000_t75" style="width:118.5pt;height:31.5pt" o:ole="" fillcolor="window">
                  <v:imagedata r:id="rId120" o:title=""/>
                </v:shape>
                <o:OLEObject Type="Embed" ProgID="Equation.3" ShapeID="_x0000_i1083" DrawAspect="Content" ObjectID="_1463389950" r:id="rId121"/>
              </w:objec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где </w:t>
            </w:r>
            <w:r w:rsidRPr="006C506A">
              <w:rPr>
                <w:rFonts w:ascii="Times New Roman" w:hAnsi="Times New Roman"/>
                <w:position w:val="-12"/>
              </w:rPr>
              <w:object w:dxaOrig="620" w:dyaOrig="360">
                <v:shape id="_x0000_i1084" type="#_x0000_t75" style="width:30.75pt;height:18.75pt" o:ole="" fillcolor="window">
                  <v:imagedata r:id="rId122" o:title=""/>
                </v:shape>
                <o:OLEObject Type="Embed" ProgID="Equation.3" ShapeID="_x0000_i1084" DrawAspect="Content" ObjectID="_1463389951" r:id="rId123"/>
              </w:object>
            </w:r>
            <w:r w:rsidRPr="006C506A">
              <w:rPr>
                <w:rFonts w:ascii="Times New Roman" w:hAnsi="Times New Roman"/>
              </w:rPr>
              <w:t xml:space="preserve">фактическое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количество сотрудников </w:t>
            </w:r>
            <w:r>
              <w:rPr>
                <w:rFonts w:ascii="Times New Roman" w:hAnsi="Times New Roman"/>
                <w:snapToGrid w:val="0"/>
                <w:color w:val="000000"/>
              </w:rPr>
              <w:t>осуществляющих финансово-экономическую деятельность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ГРБС, обладающих дипломами кандидата или доктора экономических наук по состоянию на 1 января текущего финансового года;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671BCB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position w:val="-12"/>
              </w:rPr>
              <w:object w:dxaOrig="540" w:dyaOrig="360">
                <v:shape id="_x0000_i1085" type="#_x0000_t75" style="width:27pt;height:18.75pt" o:ole="" fillcolor="window">
                  <v:imagedata r:id="rId124" o:title=""/>
                </v:shape>
                <o:OLEObject Type="Embed" ProgID="Equation.3" ShapeID="_x0000_i1085" DrawAspect="Content" ObjectID="_1463389952" r:id="rId125"/>
              </w:object>
            </w:r>
            <w:r w:rsidRPr="006C506A">
              <w:rPr>
                <w:rFonts w:ascii="Times New Roman" w:hAnsi="Times New Roman"/>
              </w:rPr>
              <w:t xml:space="preserve">фактическое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количество сотрудников </w:t>
            </w:r>
            <w:r>
              <w:rPr>
                <w:rFonts w:ascii="Times New Roman" w:hAnsi="Times New Roman"/>
                <w:snapToGrid w:val="0"/>
                <w:color w:val="000000"/>
              </w:rPr>
              <w:t>осуществляющих финансово-экономическую деятельность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ГРБС, </w:t>
            </w:r>
            <w:r w:rsidRPr="006C506A">
              <w:rPr>
                <w:rFonts w:ascii="Times New Roman" w:hAnsi="Times New Roman"/>
                <w:snapToGrid w:val="0"/>
              </w:rPr>
              <w:t>обладающих дипломами о высшем профессиональном образовании по экономическим направлениям или о профессиональной переподго</w:t>
            </w:r>
            <w:r w:rsidRPr="006C506A">
              <w:rPr>
                <w:rFonts w:ascii="Times New Roman" w:hAnsi="Times New Roman"/>
                <w:snapToGrid w:val="0"/>
              </w:rPr>
              <w:lastRenderedPageBreak/>
              <w:t xml:space="preserve">товке по экономическим направлениям подготовки (специальностям), не имеющих дипломов кандидата или доктора экономических наук,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по состоянию на 1 января текущего финансового года; 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position w:val="-12"/>
              </w:rPr>
              <w:object w:dxaOrig="520" w:dyaOrig="360">
                <v:shape id="_x0000_i1086" type="#_x0000_t75" style="width:26.25pt;height:18.75pt" o:ole="" fillcolor="window">
                  <v:imagedata r:id="rId126" o:title=""/>
                </v:shape>
                <o:OLEObject Type="Embed" ProgID="Equation.3" ShapeID="_x0000_i1086" DrawAspect="Content" ObjectID="_1463389953" r:id="rId127"/>
              </w:object>
            </w:r>
            <w:r w:rsidRPr="006C506A">
              <w:rPr>
                <w:rFonts w:ascii="Times New Roman" w:hAnsi="Times New Roman"/>
              </w:rPr>
              <w:t xml:space="preserve">фактическое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количество сотрудников</w:t>
            </w:r>
            <w:r>
              <w:rPr>
                <w:rFonts w:ascii="Times New Roman" w:hAnsi="Times New Roman"/>
                <w:snapToGrid w:val="0"/>
                <w:color w:val="000000"/>
              </w:rPr>
              <w:t>,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</w:rPr>
              <w:t>осуществляющих финансово-экономическую деятельность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ГРБС, </w:t>
            </w:r>
            <w:r w:rsidRPr="006C506A">
              <w:rPr>
                <w:rFonts w:ascii="Times New Roman" w:hAnsi="Times New Roman"/>
                <w:snapToGrid w:val="0"/>
              </w:rPr>
              <w:t xml:space="preserve">обладающих дипломами о среднем профессиональном образовании по экономическим направлениям подготовки (специальностям) или обладающих дипломами о высшем профессиональном образовании, но, не имеющих дипломов о высшем экономическом образовании или о профессиональной переподготовке по экономическим направлениям подготовки (специальностям),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по состоянию на 1 января года, следующего за отчетным;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position w:val="-6"/>
              </w:rPr>
              <w:object w:dxaOrig="460" w:dyaOrig="279">
                <v:shape id="_x0000_i1087" type="#_x0000_t75" style="width:22.5pt;height:14.25pt" o:ole="" fillcolor="window">
                  <v:imagedata r:id="rId128" o:title=""/>
                </v:shape>
                <o:OLEObject Type="Embed" ProgID="Equation.3" ShapeID="_x0000_i1087" DrawAspect="Content" ObjectID="_1463389954" r:id="rId129"/>
              </w:objec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общее фактическое количество сотрудников</w:t>
            </w:r>
            <w:r>
              <w:rPr>
                <w:rFonts w:ascii="Times New Roman" w:hAnsi="Times New Roman"/>
                <w:snapToGrid w:val="0"/>
                <w:color w:val="000000"/>
              </w:rPr>
              <w:t>, осуществляющих финансово-экономическую деятельность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ГРБС по состоянию на 1 января текущего финансового года</w:t>
            </w:r>
            <w:r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4742" w:type="dxa"/>
            <w:vAlign w:val="center"/>
          </w:tcPr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E(P)=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68"/>
                <w:lang w:val="en-US"/>
              </w:rPr>
              <w:object w:dxaOrig="3480" w:dyaOrig="1480">
                <v:shape id="_x0000_i1088" type="#_x0000_t75" style="width:174pt;height:73.5pt" o:ole="" fillcolor="window">
                  <v:imagedata r:id="rId130" o:title=""/>
                </v:shape>
                <o:OLEObject Type="Embed" ProgID="Equation.3" ShapeID="_x0000_i1088" DrawAspect="Content" ObjectID="_1463389955" r:id="rId131"/>
              </w:object>
            </w:r>
          </w:p>
        </w:tc>
        <w:tc>
          <w:tcPr>
            <w:tcW w:w="2947" w:type="dxa"/>
          </w:tcPr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 xml:space="preserve">Положительно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расценивается наличие в штате </w:t>
            </w:r>
            <w:r>
              <w:rPr>
                <w:rFonts w:ascii="Times New Roman" w:hAnsi="Times New Roman"/>
                <w:snapToGrid w:val="0"/>
                <w:color w:val="000000"/>
              </w:rPr>
              <w:t>сотрудников, осуществляющих финансово экономическую деятельность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ГРБС имеющих дипломы кандидата или доктора экономических наук.</w:t>
            </w: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Целевым ориентиром для ГРБС является наличие в штате </w:t>
            </w:r>
            <w:r>
              <w:rPr>
                <w:rFonts w:ascii="Times New Roman" w:hAnsi="Times New Roman"/>
                <w:snapToGrid w:val="0"/>
                <w:color w:val="000000"/>
              </w:rPr>
              <w:t>сотрудников, осуществляющих финансово-экономическую деятельность ГРБС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</w:rPr>
              <w:t>1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00%</w:t>
            </w:r>
            <w:r>
              <w:rPr>
                <w:rFonts w:ascii="Times New Roman" w:hAnsi="Times New Roman"/>
                <w:snapToGrid w:val="0"/>
                <w:color w:val="000000"/>
              </w:rPr>
              <w:t>,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 </w:t>
            </w:r>
            <w:r w:rsidRPr="006C506A">
              <w:rPr>
                <w:rFonts w:ascii="Times New Roman" w:hAnsi="Times New Roman"/>
                <w:snapToGrid w:val="0"/>
              </w:rPr>
              <w:t>обладающих дипломами о высшем профессиональном образовании или о профессиональной переподготовке по экономическим направлениям подготовки (специальностям)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.</w:t>
            </w: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</w:tc>
      </w:tr>
      <w:tr w:rsidR="00671BCB" w:rsidRPr="006C506A" w:rsidTr="00F52615">
        <w:tc>
          <w:tcPr>
            <w:tcW w:w="0" w:type="auto"/>
          </w:tcPr>
          <w:p w:rsidR="00671BCB" w:rsidRPr="006C506A" w:rsidRDefault="00B43068" w:rsidP="00671BC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lastRenderedPageBreak/>
              <w:t>6</w:t>
            </w:r>
            <w:r w:rsidR="00671BCB" w:rsidRPr="006C506A">
              <w:rPr>
                <w:rFonts w:ascii="Times New Roman" w:hAnsi="Times New Roman"/>
                <w:snapToGrid w:val="0"/>
                <w:color w:val="000000"/>
              </w:rPr>
              <w:t>.2. Повышение квалификации сотрудников</w:t>
            </w:r>
            <w:r w:rsidR="00671BCB">
              <w:rPr>
                <w:rFonts w:ascii="Times New Roman" w:hAnsi="Times New Roman"/>
                <w:snapToGrid w:val="0"/>
                <w:color w:val="000000"/>
              </w:rPr>
              <w:t>, осуществляющих финансово-экономическую дея</w:t>
            </w:r>
            <w:r w:rsidR="00671BCB">
              <w:rPr>
                <w:rFonts w:ascii="Times New Roman" w:hAnsi="Times New Roman"/>
                <w:snapToGrid w:val="0"/>
                <w:color w:val="000000"/>
              </w:rPr>
              <w:lastRenderedPageBreak/>
              <w:t xml:space="preserve">тельность </w:t>
            </w:r>
            <w:r w:rsidR="00671BCB" w:rsidRPr="006C506A">
              <w:rPr>
                <w:rFonts w:ascii="Times New Roman" w:hAnsi="Times New Roman"/>
                <w:snapToGrid w:val="0"/>
                <w:color w:val="000000"/>
              </w:rPr>
              <w:t xml:space="preserve"> ГРБС</w:t>
            </w:r>
          </w:p>
        </w:tc>
        <w:tc>
          <w:tcPr>
            <w:tcW w:w="3326" w:type="dxa"/>
          </w:tcPr>
          <w:p w:rsidR="00671BCB" w:rsidRPr="006C506A" w:rsidRDefault="00671BCB" w:rsidP="00671BCB">
            <w:pPr>
              <w:spacing w:after="0" w:line="240" w:lineRule="auto"/>
              <w:ind w:left="-53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lang w:val="en-US"/>
              </w:rPr>
              <w:lastRenderedPageBreak/>
              <w:t>P</w:t>
            </w:r>
            <w:r w:rsidRPr="006C506A">
              <w:rPr>
                <w:rFonts w:ascii="Times New Roman" w:hAnsi="Times New Roman"/>
              </w:rPr>
              <w:t>=100х</w:t>
            </w:r>
            <w:r w:rsidRPr="006C506A">
              <w:rPr>
                <w:rFonts w:ascii="Times New Roman" w:hAnsi="Times New Roman"/>
                <w:position w:val="-18"/>
              </w:rPr>
              <w:object w:dxaOrig="999" w:dyaOrig="440">
                <v:shape id="_x0000_i1089" type="#_x0000_t75" style="width:50.25pt;height:21.75pt" o:ole="" fillcolor="window">
                  <v:imagedata r:id="rId132" o:title=""/>
                </v:shape>
                <o:OLEObject Type="Embed" ProgID="Equation.3" ShapeID="_x0000_i1089" DrawAspect="Content" ObjectID="_1463389956" r:id="rId133"/>
              </w:object>
            </w:r>
            <w:r w:rsidRPr="006C506A">
              <w:rPr>
                <w:rFonts w:ascii="Times New Roman" w:hAnsi="Times New Roman"/>
              </w:rPr>
              <w:t>, где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position w:val="-14"/>
              </w:rPr>
              <w:object w:dxaOrig="499" w:dyaOrig="400">
                <v:shape id="_x0000_i1090" type="#_x0000_t75" style="width:24.75pt;height:20.25pt" o:ole="" fillcolor="window">
                  <v:imagedata r:id="rId134" o:title=""/>
                </v:shape>
                <o:OLEObject Type="Embed" ProgID="Equation.3" ShapeID="_x0000_i1090" DrawAspect="Content" ObjectID="_1463389957" r:id="rId135"/>
              </w:object>
            </w:r>
            <w:r w:rsidRPr="006C506A">
              <w:rPr>
                <w:rFonts w:ascii="Times New Roman" w:hAnsi="Times New Roman"/>
              </w:rPr>
              <w:t xml:space="preserve"> - количество сотрудников </w:t>
            </w:r>
            <w:r>
              <w:rPr>
                <w:rFonts w:ascii="Times New Roman" w:hAnsi="Times New Roman"/>
              </w:rPr>
              <w:t>осуществляющих финансово-</w:t>
            </w:r>
            <w:r>
              <w:rPr>
                <w:rFonts w:ascii="Times New Roman" w:hAnsi="Times New Roman"/>
              </w:rPr>
              <w:lastRenderedPageBreak/>
              <w:t>экономическую деятельность ГРБС</w:t>
            </w:r>
            <w:r w:rsidRPr="006C506A">
              <w:rPr>
                <w:rFonts w:ascii="Times New Roman" w:hAnsi="Times New Roman"/>
              </w:rPr>
              <w:t xml:space="preserve">, обладающих свидетельствами </w:t>
            </w:r>
            <w:r>
              <w:rPr>
                <w:rFonts w:ascii="Times New Roman" w:hAnsi="Times New Roman"/>
              </w:rPr>
              <w:t xml:space="preserve"> </w:t>
            </w:r>
            <w:r w:rsidRPr="006C506A">
              <w:rPr>
                <w:rFonts w:ascii="Times New Roman" w:hAnsi="Times New Roman"/>
              </w:rPr>
              <w:t>(сертификатами, удостоверениями) о прохождении повышения квалификации в области экономики и финансов в течение последних трех лет;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position w:val="-18"/>
              </w:rPr>
              <w:object w:dxaOrig="440" w:dyaOrig="440">
                <v:shape id="_x0000_i1091" type="#_x0000_t75" style="width:21.75pt;height:21.75pt" o:ole="" fillcolor="window">
                  <v:imagedata r:id="rId136" o:title=""/>
                </v:shape>
                <o:OLEObject Type="Embed" ProgID="Equation.3" ShapeID="_x0000_i1091" DrawAspect="Content" ObjectID="_1463389958" r:id="rId137"/>
              </w:object>
            </w:r>
            <w:r w:rsidRPr="006C506A">
              <w:rPr>
                <w:rFonts w:ascii="Times New Roman" w:hAnsi="Times New Roman"/>
              </w:rPr>
              <w:t xml:space="preserve"> - общее фактическое количество сотрудников</w:t>
            </w:r>
            <w:r>
              <w:rPr>
                <w:rFonts w:ascii="Times New Roman" w:hAnsi="Times New Roman"/>
              </w:rPr>
              <w:t xml:space="preserve">, осуществляющих финансово-экономическую деятельность </w:t>
            </w:r>
            <w:r w:rsidRPr="006C506A">
              <w:rPr>
                <w:rFonts w:ascii="Times New Roman" w:hAnsi="Times New Roman"/>
              </w:rPr>
              <w:t xml:space="preserve"> ГРБС,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по состоянию на 1 января текущего финансового года</w:t>
            </w:r>
            <w:r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4742" w:type="dxa"/>
            <w:vAlign w:val="center"/>
          </w:tcPr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E(P)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=</w:t>
            </w:r>
            <w:r w:rsidRPr="006C506A">
              <w:rPr>
                <w:rFonts w:ascii="Times New Roman" w:hAnsi="Times New Roman"/>
                <w:position w:val="-24"/>
              </w:rPr>
              <w:object w:dxaOrig="440" w:dyaOrig="620">
                <v:shape id="_x0000_i1092" type="#_x0000_t75" style="width:21.75pt;height:30.75pt" o:ole="">
                  <v:imagedata r:id="rId138" o:title=""/>
                </v:shape>
                <o:OLEObject Type="Embed" ProgID="Equation.3" ShapeID="_x0000_i1092" DrawAspect="Content" ObjectID="_1463389959" r:id="rId139"/>
              </w:object>
            </w:r>
          </w:p>
        </w:tc>
        <w:tc>
          <w:tcPr>
            <w:tcW w:w="2947" w:type="dxa"/>
          </w:tcPr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 xml:space="preserve">Прохождение повышения квалификации в области экономики и финансов ведет к росту уровня квалификации сотрудников </w:t>
            </w:r>
            <w:r>
              <w:rPr>
                <w:rFonts w:ascii="Times New Roman" w:hAnsi="Times New Roman"/>
              </w:rPr>
              <w:t>осуществляю</w:t>
            </w:r>
            <w:r>
              <w:rPr>
                <w:rFonts w:ascii="Times New Roman" w:hAnsi="Times New Roman"/>
              </w:rPr>
              <w:lastRenderedPageBreak/>
              <w:t>щих финансово-экономическую деятельность</w:t>
            </w:r>
            <w:r w:rsidRPr="006C506A">
              <w:rPr>
                <w:rFonts w:ascii="Times New Roman" w:hAnsi="Times New Roman"/>
              </w:rPr>
              <w:t xml:space="preserve"> ГРБС.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71BCB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 xml:space="preserve">Целевым ориентиром для ГРБС является значение показателя, равное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100%</w:t>
            </w:r>
            <w:r w:rsidRPr="006C506A">
              <w:rPr>
                <w:rFonts w:ascii="Times New Roman" w:hAnsi="Times New Roman"/>
              </w:rPr>
              <w:t>.</w:t>
            </w:r>
          </w:p>
        </w:tc>
      </w:tr>
      <w:tr w:rsidR="00671BCB" w:rsidRPr="006C506A" w:rsidTr="00F52615">
        <w:tc>
          <w:tcPr>
            <w:tcW w:w="0" w:type="auto"/>
          </w:tcPr>
          <w:p w:rsidR="00671BCB" w:rsidRPr="006C506A" w:rsidRDefault="00B43068" w:rsidP="00671BC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lastRenderedPageBreak/>
              <w:t>6</w:t>
            </w:r>
            <w:r w:rsidR="00671BCB" w:rsidRPr="006C506A">
              <w:rPr>
                <w:rFonts w:ascii="Times New Roman" w:hAnsi="Times New Roman"/>
                <w:snapToGrid w:val="0"/>
                <w:color w:val="000000"/>
              </w:rPr>
              <w:t xml:space="preserve">.3. Укомплектованность  </w:t>
            </w:r>
            <w:r w:rsidR="00671BCB">
              <w:rPr>
                <w:rFonts w:ascii="Times New Roman" w:hAnsi="Times New Roman"/>
                <w:snapToGrid w:val="0"/>
                <w:color w:val="000000"/>
              </w:rPr>
              <w:t>должностей сотрудниками, осуществляющими финансово-экономическую деятельность</w:t>
            </w:r>
            <w:r w:rsidR="00671BCB" w:rsidRPr="006C506A">
              <w:rPr>
                <w:rFonts w:ascii="Times New Roman" w:hAnsi="Times New Roman"/>
                <w:snapToGrid w:val="0"/>
                <w:color w:val="000000"/>
              </w:rPr>
              <w:t xml:space="preserve"> ГРБС</w:t>
            </w:r>
          </w:p>
        </w:tc>
        <w:tc>
          <w:tcPr>
            <w:tcW w:w="3326" w:type="dxa"/>
          </w:tcPr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=100х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24"/>
                <w:lang w:val="en-US"/>
              </w:rPr>
              <w:object w:dxaOrig="320" w:dyaOrig="620">
                <v:shape id="_x0000_i1093" type="#_x0000_t75" style="width:15.75pt;height:30.75pt" o:ole="" fillcolor="window">
                  <v:imagedata r:id="rId140" o:title=""/>
                </v:shape>
                <o:OLEObject Type="Embed" ProgID="Equation.3" ShapeID="_x0000_i1093" DrawAspect="Content" ObjectID="_1463389960" r:id="rId141"/>
              </w:objec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,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где </w:t>
            </w:r>
            <w:r w:rsidRPr="006C506A">
              <w:rPr>
                <w:rFonts w:ascii="Times New Roman" w:hAnsi="Times New Roman"/>
                <w:position w:val="-6"/>
              </w:rPr>
              <w:object w:dxaOrig="380" w:dyaOrig="220">
                <v:shape id="_x0000_i1094" type="#_x0000_t75" style="width:19.5pt;height:11.25pt" o:ole="" fillcolor="window">
                  <v:imagedata r:id="rId142" o:title=""/>
                </v:shape>
                <o:OLEObject Type="Embed" ProgID="Equation.3" ShapeID="_x0000_i1094" DrawAspect="Content" ObjectID="_1463389961" r:id="rId143"/>
              </w:object>
            </w:r>
            <w:r w:rsidRPr="006C506A">
              <w:rPr>
                <w:rFonts w:ascii="Times New Roman" w:hAnsi="Times New Roman"/>
              </w:rPr>
              <w:t xml:space="preserve">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фактическое количество сотрудников </w:t>
            </w:r>
            <w:r>
              <w:rPr>
                <w:rFonts w:ascii="Times New Roman" w:hAnsi="Times New Roman"/>
                <w:snapToGrid w:val="0"/>
                <w:color w:val="000000"/>
              </w:rPr>
              <w:t>осуществляющих финансово-экономическую деятельность  ГРБС по сос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тоянию на 1 января текущего финансового года; 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position w:val="-6"/>
              </w:rPr>
              <w:object w:dxaOrig="460" w:dyaOrig="279">
                <v:shape id="_x0000_i1095" type="#_x0000_t75" style="width:22.5pt;height:14.25pt" o:ole="" fillcolor="window">
                  <v:imagedata r:id="rId144" o:title=""/>
                </v:shape>
                <o:OLEObject Type="Embed" ProgID="Equation.3" ShapeID="_x0000_i1095" DrawAspect="Content" ObjectID="_1463389962" r:id="rId145"/>
              </w:objec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общее количество </w:t>
            </w:r>
            <w:r>
              <w:rPr>
                <w:rFonts w:ascii="Times New Roman" w:hAnsi="Times New Roman"/>
                <w:snapToGrid w:val="0"/>
                <w:color w:val="000000"/>
              </w:rPr>
              <w:t>должностей сотрудников, осуществляющих финансово-экономическую деятельность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ГРБС по штатному расписанию по состоянию на 1 января текущего финан</w:t>
            </w:r>
            <w:r>
              <w:rPr>
                <w:rFonts w:ascii="Times New Roman" w:hAnsi="Times New Roman"/>
                <w:snapToGrid w:val="0"/>
                <w:color w:val="000000"/>
              </w:rPr>
              <w:t xml:space="preserve">сового года </w:t>
            </w:r>
          </w:p>
        </w:tc>
        <w:tc>
          <w:tcPr>
            <w:tcW w:w="1417" w:type="dxa"/>
            <w:vAlign w:val="center"/>
          </w:tcPr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18</w:t>
            </w:r>
          </w:p>
        </w:tc>
        <w:tc>
          <w:tcPr>
            <w:tcW w:w="4742" w:type="dxa"/>
            <w:vAlign w:val="center"/>
          </w:tcPr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E(P)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=</w:t>
            </w:r>
            <w:r w:rsidRPr="006C506A">
              <w:rPr>
                <w:rFonts w:ascii="Times New Roman" w:hAnsi="Times New Roman"/>
                <w:position w:val="-24"/>
              </w:rPr>
              <w:object w:dxaOrig="440" w:dyaOrig="620">
                <v:shape id="_x0000_i1096" type="#_x0000_t75" style="width:21.75pt;height:30.75pt" o:ole="">
                  <v:imagedata r:id="rId138" o:title=""/>
                </v:shape>
                <o:OLEObject Type="Embed" ProgID="Equation.3" ShapeID="_x0000_i1096" DrawAspect="Content" ObjectID="_1463389963" r:id="rId146"/>
              </w:object>
            </w:r>
          </w:p>
        </w:tc>
        <w:tc>
          <w:tcPr>
            <w:tcW w:w="2947" w:type="dxa"/>
          </w:tcPr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</w:rPr>
              <w:t xml:space="preserve">Положительно </w:t>
            </w:r>
            <w:r w:rsidRPr="006C506A">
              <w:rPr>
                <w:rFonts w:ascii="Times New Roman" w:hAnsi="Times New Roman"/>
              </w:rPr>
              <w:t xml:space="preserve"> расценивается сокращение количества вакансий </w:t>
            </w:r>
            <w:r>
              <w:rPr>
                <w:rFonts w:ascii="Times New Roman" w:hAnsi="Times New Roman"/>
              </w:rPr>
              <w:t>должностей сотрудников, осуществляющих финансово-экономическую деятельность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ГРБС.</w:t>
            </w: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 xml:space="preserve">Целевым ориентиром для ГРБС является значение показателя, равное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100%</w:t>
            </w:r>
            <w:r w:rsidRPr="006C506A">
              <w:rPr>
                <w:rFonts w:ascii="Times New Roman" w:hAnsi="Times New Roman"/>
              </w:rPr>
              <w:t>.</w:t>
            </w: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</w:tc>
      </w:tr>
      <w:tr w:rsidR="00671BCB" w:rsidRPr="006C506A" w:rsidTr="00F52615">
        <w:tc>
          <w:tcPr>
            <w:tcW w:w="0" w:type="auto"/>
          </w:tcPr>
          <w:p w:rsidR="00671BCB" w:rsidRPr="006C506A" w:rsidRDefault="00B43068" w:rsidP="00671BC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6</w:t>
            </w:r>
            <w:r w:rsidR="00671BCB" w:rsidRPr="006C506A">
              <w:rPr>
                <w:rFonts w:ascii="Times New Roman" w:hAnsi="Times New Roman"/>
                <w:snapToGrid w:val="0"/>
                <w:color w:val="000000"/>
              </w:rPr>
              <w:t xml:space="preserve">.4. Ротация сотрудников </w:t>
            </w:r>
            <w:r w:rsidR="00671BCB">
              <w:rPr>
                <w:rFonts w:ascii="Times New Roman" w:hAnsi="Times New Roman"/>
                <w:snapToGrid w:val="0"/>
                <w:color w:val="000000"/>
              </w:rPr>
              <w:t>осуществляющих финансово-экономическую деятельность ГРБС в возрас</w:t>
            </w:r>
            <w:r w:rsidR="00671BCB" w:rsidRPr="006C506A">
              <w:rPr>
                <w:rFonts w:ascii="Times New Roman" w:hAnsi="Times New Roman"/>
                <w:snapToGrid w:val="0"/>
                <w:color w:val="000000"/>
              </w:rPr>
              <w:t>те до 35 лет, имею</w:t>
            </w:r>
            <w:r w:rsidR="00671BCB" w:rsidRPr="006C506A">
              <w:rPr>
                <w:rFonts w:ascii="Times New Roman" w:hAnsi="Times New Roman"/>
                <w:snapToGrid w:val="0"/>
                <w:color w:val="000000"/>
              </w:rPr>
              <w:lastRenderedPageBreak/>
              <w:t>щих стаж работы в подразделении более трех лет</w:t>
            </w:r>
          </w:p>
        </w:tc>
        <w:tc>
          <w:tcPr>
            <w:tcW w:w="3326" w:type="dxa"/>
          </w:tcPr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lastRenderedPageBreak/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=100х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30"/>
                <w:lang w:val="en-US"/>
              </w:rPr>
              <w:object w:dxaOrig="859" w:dyaOrig="680">
                <v:shape id="_x0000_i1097" type="#_x0000_t75" style="width:42.75pt;height:34.5pt" o:ole="" fillcolor="window">
                  <v:imagedata r:id="rId147" o:title=""/>
                </v:shape>
                <o:OLEObject Type="Embed" ProgID="Equation.3" ShapeID="_x0000_i1097" DrawAspect="Content" ObjectID="_1463389964" r:id="rId148"/>
              </w:objec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где </w:t>
            </w:r>
            <w:r w:rsidRPr="006C506A">
              <w:rPr>
                <w:rFonts w:ascii="Times New Roman" w:hAnsi="Times New Roman"/>
                <w:position w:val="-10"/>
              </w:rPr>
              <w:object w:dxaOrig="499" w:dyaOrig="340">
                <v:shape id="_x0000_i1098" type="#_x0000_t75" style="width:24.75pt;height:16.5pt" o:ole="" fillcolor="window">
                  <v:imagedata r:id="rId149" o:title=""/>
                </v:shape>
                <o:OLEObject Type="Embed" ProgID="Equation.3" ShapeID="_x0000_i1098" DrawAspect="Content" ObjectID="_1463389965" r:id="rId150"/>
              </w:objec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количество сотрудников  </w:t>
            </w:r>
            <w:r>
              <w:rPr>
                <w:rFonts w:ascii="Times New Roman" w:hAnsi="Times New Roman"/>
                <w:snapToGrid w:val="0"/>
                <w:color w:val="000000"/>
              </w:rPr>
              <w:t>осуществляющих финансово-экономическую деятельность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lastRenderedPageBreak/>
              <w:t>ГРБС в возрасте до 35 лет, имеющих стаж работы в подразделении более трех лет, по состоянию на 1 января текущего финансового года;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position w:val="-12"/>
              </w:rPr>
              <w:object w:dxaOrig="540" w:dyaOrig="360">
                <v:shape id="_x0000_i1099" type="#_x0000_t75" style="width:27pt;height:18.75pt" o:ole="" fillcolor="window">
                  <v:imagedata r:id="rId151" o:title=""/>
                </v:shape>
                <o:OLEObject Type="Embed" ProgID="Equation.3" ShapeID="_x0000_i1099" DrawAspect="Content" ObjectID="_1463389966" r:id="rId152"/>
              </w:objec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количество сотрудников  </w:t>
            </w:r>
            <w:r>
              <w:rPr>
                <w:rFonts w:ascii="Times New Roman" w:hAnsi="Times New Roman"/>
                <w:snapToGrid w:val="0"/>
                <w:color w:val="000000"/>
              </w:rPr>
              <w:t>осуществляющих финансово-экономическую деятельность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ГРБС в возрасте до 35 лет, имеющих стаж работы в подразделении более трех лет, по состоянию на 1 января отчетного финансового года</w:t>
            </w:r>
          </w:p>
        </w:tc>
        <w:tc>
          <w:tcPr>
            <w:tcW w:w="1417" w:type="dxa"/>
            <w:vAlign w:val="center"/>
          </w:tcPr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4742" w:type="dxa"/>
            <w:vAlign w:val="center"/>
          </w:tcPr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E(P)=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68"/>
                <w:lang w:val="en-US"/>
              </w:rPr>
              <w:object w:dxaOrig="2680" w:dyaOrig="1480">
                <v:shape id="_x0000_i1100" type="#_x0000_t75" style="width:134.25pt;height:73.5pt" o:ole="" fillcolor="window">
                  <v:imagedata r:id="rId153" o:title=""/>
                </v:shape>
                <o:OLEObject Type="Embed" ProgID="Equation.3" ShapeID="_x0000_i1100" DrawAspect="Content" ObjectID="_1463389967" r:id="rId154"/>
              </w:object>
            </w:r>
          </w:p>
        </w:tc>
        <w:tc>
          <w:tcPr>
            <w:tcW w:w="2947" w:type="dxa"/>
          </w:tcPr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Целевым ориентиром для ГРБС является значение показателя, соответствующее неизменной численности сотрудников  </w:t>
            </w:r>
            <w:r>
              <w:rPr>
                <w:rFonts w:ascii="Times New Roman" w:hAnsi="Times New Roman"/>
                <w:snapToGrid w:val="0"/>
                <w:color w:val="000000"/>
              </w:rPr>
              <w:t>осуществляющих финансово-</w:t>
            </w:r>
            <w:r>
              <w:rPr>
                <w:rFonts w:ascii="Times New Roman" w:hAnsi="Times New Roman"/>
                <w:snapToGrid w:val="0"/>
                <w:color w:val="000000"/>
              </w:rPr>
              <w:lastRenderedPageBreak/>
              <w:t>экономическую деятельность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ГРБС в возрасте до 35 лет, имеющих стаж работы в подразделении более трех лет </w:t>
            </w: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</w:tc>
      </w:tr>
      <w:tr w:rsidR="00671BCB" w:rsidRPr="006C506A" w:rsidTr="00F52615">
        <w:tc>
          <w:tcPr>
            <w:tcW w:w="0" w:type="auto"/>
          </w:tcPr>
          <w:p w:rsidR="00671BCB" w:rsidRPr="006C506A" w:rsidRDefault="00B43068" w:rsidP="00671BC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lastRenderedPageBreak/>
              <w:t>6</w:t>
            </w:r>
            <w:r w:rsidR="00671BCB" w:rsidRPr="006C506A">
              <w:rPr>
                <w:rFonts w:ascii="Times New Roman" w:hAnsi="Times New Roman"/>
                <w:snapToGrid w:val="0"/>
                <w:color w:val="000000"/>
              </w:rPr>
              <w:t xml:space="preserve">.5. Количество сотрудников </w:t>
            </w:r>
            <w:r w:rsidR="00671BCB">
              <w:rPr>
                <w:rFonts w:ascii="Times New Roman" w:hAnsi="Times New Roman"/>
                <w:snapToGrid w:val="0"/>
                <w:color w:val="000000"/>
              </w:rPr>
              <w:t xml:space="preserve">осуществляющих финансово-экономическую деятельность </w:t>
            </w:r>
            <w:r w:rsidR="00671BCB" w:rsidRPr="006C506A">
              <w:rPr>
                <w:rFonts w:ascii="Times New Roman" w:hAnsi="Times New Roman"/>
                <w:snapToGrid w:val="0"/>
                <w:color w:val="000000"/>
              </w:rPr>
              <w:t xml:space="preserve"> ГРБС в возрасте до 35 лет, имеющих стаж работы в подразделении более трех лет</w:t>
            </w:r>
          </w:p>
        </w:tc>
        <w:tc>
          <w:tcPr>
            <w:tcW w:w="3326" w:type="dxa"/>
          </w:tcPr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=100х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32"/>
                <w:lang w:val="en-US"/>
              </w:rPr>
              <w:object w:dxaOrig="380" w:dyaOrig="700">
                <v:shape id="_x0000_i1101" type="#_x0000_t75" style="width:19.5pt;height:35.25pt" o:ole="" fillcolor="window">
                  <v:imagedata r:id="rId155" o:title=""/>
                </v:shape>
                <o:OLEObject Type="Embed" ProgID="Equation.3" ShapeID="_x0000_i1101" DrawAspect="Content" ObjectID="_1463389968" r:id="rId156"/>
              </w:objec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где </w:t>
            </w:r>
            <w:r w:rsidRPr="006C506A">
              <w:rPr>
                <w:rFonts w:ascii="Times New Roman" w:hAnsi="Times New Roman"/>
                <w:position w:val="-10"/>
              </w:rPr>
              <w:object w:dxaOrig="499" w:dyaOrig="340">
                <v:shape id="_x0000_i1102" type="#_x0000_t75" style="width:24.75pt;height:16.5pt" o:ole="" fillcolor="window">
                  <v:imagedata r:id="rId157" o:title=""/>
                </v:shape>
                <o:OLEObject Type="Embed" ProgID="Equation.3" ShapeID="_x0000_i1102" DrawAspect="Content" ObjectID="_1463389969" r:id="rId158"/>
              </w:objec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количество сотрудников  </w:t>
            </w:r>
            <w:r>
              <w:rPr>
                <w:rFonts w:ascii="Times New Roman" w:hAnsi="Times New Roman"/>
                <w:snapToGrid w:val="0"/>
                <w:color w:val="000000"/>
              </w:rPr>
              <w:t>осуществляющих финансово-экономическую деятельность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ГРБС в возрасте до 35 лет, имеющих стаж работы в подразделении более трех лет, по состоянию на 1 января текущего финансового года;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position w:val="-6"/>
              </w:rPr>
              <w:object w:dxaOrig="460" w:dyaOrig="279">
                <v:shape id="_x0000_i1103" type="#_x0000_t75" style="width:22.5pt;height:14.25pt" o:ole="" fillcolor="window">
                  <v:imagedata r:id="rId159" o:title=""/>
                </v:shape>
                <o:OLEObject Type="Embed" ProgID="Equation.3" ShapeID="_x0000_i1103" DrawAspect="Content" ObjectID="_1463389970" r:id="rId160"/>
              </w:objec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общее фактическое количество сотрудников  финансового (финансово-экономического) подразделения центрального аппарата ГРБС по состоянию на 1 января текущего финансового года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742" w:type="dxa"/>
            <w:vAlign w:val="center"/>
          </w:tcPr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E(P)=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46"/>
                <w:lang w:val="en-US"/>
              </w:rPr>
              <w:object w:dxaOrig="2120" w:dyaOrig="1040">
                <v:shape id="_x0000_i1104" type="#_x0000_t75" style="width:106.5pt;height:51.75pt" o:ole="" fillcolor="window">
                  <v:imagedata r:id="rId161" o:title=""/>
                </v:shape>
                <o:OLEObject Type="Embed" ProgID="Equation.3" ShapeID="_x0000_i1104" DrawAspect="Content" ObjectID="_1463389971" r:id="rId162"/>
              </w:object>
            </w:r>
          </w:p>
        </w:tc>
        <w:tc>
          <w:tcPr>
            <w:tcW w:w="2947" w:type="dxa"/>
          </w:tcPr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Целевым ориентиром для ГРБС является значение показателя, большее или равное  25 %.</w:t>
            </w: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</w:tc>
      </w:tr>
      <w:tr w:rsidR="00671BCB" w:rsidRPr="006C506A" w:rsidTr="00F52615">
        <w:tc>
          <w:tcPr>
            <w:tcW w:w="0" w:type="auto"/>
          </w:tcPr>
          <w:p w:rsidR="00671BCB" w:rsidRPr="006C506A" w:rsidRDefault="00B43068" w:rsidP="00671BCB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</w:rPr>
              <w:t>7</w:t>
            </w:r>
            <w:r w:rsidR="00671BCB" w:rsidRPr="006C506A">
              <w:rPr>
                <w:rFonts w:ascii="Times New Roman" w:hAnsi="Times New Roman"/>
                <w:b/>
                <w:snapToGrid w:val="0"/>
                <w:color w:val="000000"/>
              </w:rPr>
              <w:t>. Управление активами</w:t>
            </w:r>
          </w:p>
        </w:tc>
        <w:tc>
          <w:tcPr>
            <w:tcW w:w="3326" w:type="dxa"/>
          </w:tcPr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506A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742" w:type="dxa"/>
            <w:vAlign w:val="center"/>
          </w:tcPr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47" w:type="dxa"/>
          </w:tcPr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b/>
              </w:rPr>
            </w:pPr>
          </w:p>
        </w:tc>
      </w:tr>
      <w:tr w:rsidR="00671BCB" w:rsidRPr="006C506A" w:rsidTr="00F52615">
        <w:tc>
          <w:tcPr>
            <w:tcW w:w="0" w:type="auto"/>
          </w:tcPr>
          <w:p w:rsidR="00671BCB" w:rsidRPr="006C506A" w:rsidRDefault="00B43068" w:rsidP="00671BC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lastRenderedPageBreak/>
              <w:t>7</w:t>
            </w:r>
            <w:r w:rsidR="00671BCB" w:rsidRPr="006C506A">
              <w:rPr>
                <w:rFonts w:ascii="Times New Roman" w:hAnsi="Times New Roman"/>
                <w:snapToGrid w:val="0"/>
                <w:color w:val="000000"/>
              </w:rPr>
              <w:t>.1. Динамика объема материальных запасов</w:t>
            </w:r>
          </w:p>
        </w:tc>
        <w:tc>
          <w:tcPr>
            <w:tcW w:w="3326" w:type="dxa"/>
          </w:tcPr>
          <w:p w:rsidR="00671BCB" w:rsidRPr="006C506A" w:rsidRDefault="00671BCB" w:rsidP="00671BCB">
            <w:pPr>
              <w:spacing w:after="0" w:line="240" w:lineRule="auto"/>
              <w:ind w:left="-53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Р = 100х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18"/>
              </w:rPr>
              <w:object w:dxaOrig="1480" w:dyaOrig="460">
                <v:shape id="_x0000_i1105" type="#_x0000_t75" style="width:73.5pt;height:22.5pt" o:ole="" fillcolor="window">
                  <v:imagedata r:id="rId163" o:title=""/>
                </v:shape>
                <o:OLEObject Type="Embed" ProgID="Equation.3" ShapeID="_x0000_i1105" DrawAspect="Content" ObjectID="_1463389972" r:id="rId164"/>
              </w:objec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, где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b/>
                <w:snapToGrid w:val="0"/>
                <w:color w:val="000000"/>
                <w:position w:val="-14"/>
              </w:rPr>
              <w:object w:dxaOrig="360" w:dyaOrig="400">
                <v:shape id="_x0000_i1106" type="#_x0000_t75" style="width:18.75pt;height:20.25pt" o:ole="" fillcolor="window">
                  <v:imagedata r:id="rId165" o:title=""/>
                </v:shape>
                <o:OLEObject Type="Embed" ProgID="Equation.3" ShapeID="_x0000_i1106" DrawAspect="Content" ObjectID="_1463389973" r:id="rId166"/>
              </w:object>
            </w:r>
            <w:r w:rsidRPr="006C506A">
              <w:rPr>
                <w:rFonts w:ascii="Times New Roman" w:hAnsi="Times New Roman"/>
                <w:b/>
                <w:snapToGrid w:val="0"/>
                <w:color w:val="000000"/>
              </w:rPr>
              <w:t xml:space="preserve">- </w:t>
            </w:r>
            <w:r w:rsidRPr="006C506A">
              <w:rPr>
                <w:rFonts w:ascii="Times New Roman" w:hAnsi="Times New Roman"/>
              </w:rPr>
              <w:t>стоимость материальных запасов ГРБС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по состоянию на </w:t>
            </w:r>
            <w:r w:rsidRPr="006C506A">
              <w:rPr>
                <w:rFonts w:ascii="Times New Roman" w:hAnsi="Times New Roman"/>
              </w:rPr>
              <w:t xml:space="preserve">1 января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года, следующего за годом, предшествующим отчетному</w:t>
            </w:r>
          </w:p>
          <w:p w:rsidR="00671BCB" w:rsidRPr="006C506A" w:rsidRDefault="00671BCB" w:rsidP="00671BC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position w:val="-14"/>
              </w:rPr>
              <w:object w:dxaOrig="340" w:dyaOrig="400">
                <v:shape id="_x0000_i1107" type="#_x0000_t75" style="width:16.5pt;height:20.25pt" o:ole="" fillcolor="window">
                  <v:imagedata r:id="rId167" o:title=""/>
                </v:shape>
                <o:OLEObject Type="Embed" ProgID="Equation.3" ShapeID="_x0000_i1107" DrawAspect="Content" ObjectID="_1463389974" r:id="rId168"/>
              </w:object>
            </w:r>
            <w:r w:rsidRPr="006C506A">
              <w:rPr>
                <w:rFonts w:ascii="Times New Roman" w:hAnsi="Times New Roman"/>
              </w:rPr>
              <w:t>- стоимость материальных запасов ГРБС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 по состоянию на </w:t>
            </w:r>
            <w:r w:rsidRPr="006C506A">
              <w:rPr>
                <w:rFonts w:ascii="Times New Roman" w:hAnsi="Times New Roman"/>
              </w:rPr>
              <w:t xml:space="preserve">1 января 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года, следующего за отчетным</w:t>
            </w:r>
          </w:p>
        </w:tc>
        <w:tc>
          <w:tcPr>
            <w:tcW w:w="1417" w:type="dxa"/>
            <w:vAlign w:val="center"/>
          </w:tcPr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</w:rPr>
              <w:t>100</w:t>
            </w:r>
          </w:p>
        </w:tc>
        <w:tc>
          <w:tcPr>
            <w:tcW w:w="4742" w:type="dxa"/>
            <w:vAlign w:val="center"/>
          </w:tcPr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E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(</w:t>
            </w:r>
            <w:r w:rsidRPr="006C506A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)=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68"/>
                <w:lang w:val="en-US"/>
              </w:rPr>
              <w:object w:dxaOrig="2799" w:dyaOrig="1480">
                <v:shape id="_x0000_i1108" type="#_x0000_t75" style="width:139.5pt;height:73.5pt" o:ole="" fillcolor="window">
                  <v:imagedata r:id="rId169" o:title=""/>
                </v:shape>
                <o:OLEObject Type="Embed" ProgID="Equation.3" ShapeID="_x0000_i1108" DrawAspect="Content" ObjectID="_1463389975" r:id="rId170"/>
              </w:objec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,</w:t>
            </w:r>
          </w:p>
          <w:p w:rsidR="00671BCB" w:rsidRPr="006C506A" w:rsidRDefault="00671BCB" w:rsidP="00671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 xml:space="preserve">где </w:t>
            </w:r>
            <w:r w:rsidRPr="006C506A">
              <w:rPr>
                <w:rFonts w:ascii="Times New Roman" w:hAnsi="Times New Roman"/>
                <w:snapToGrid w:val="0"/>
                <w:color w:val="000000"/>
                <w:position w:val="-4"/>
              </w:rPr>
              <w:object w:dxaOrig="380" w:dyaOrig="260">
                <v:shape id="_x0000_i1109" type="#_x0000_t75" style="width:19.5pt;height:13.5pt" o:ole="" fillcolor="window">
                  <v:imagedata r:id="rId171" o:title=""/>
                </v:shape>
                <o:OLEObject Type="Embed" ProgID="Equation.3" ShapeID="_x0000_i1109" DrawAspect="Content" ObjectID="_1463389976" r:id="rId172"/>
              </w:object>
            </w:r>
            <w:r w:rsidRPr="006C506A">
              <w:rPr>
                <w:rFonts w:ascii="Times New Roman" w:hAnsi="Times New Roman"/>
                <w:snapToGrid w:val="0"/>
                <w:color w:val="000000"/>
              </w:rPr>
              <w:t>значение инфляции в отчетном финансовом году</w:t>
            </w:r>
          </w:p>
        </w:tc>
        <w:tc>
          <w:tcPr>
            <w:tcW w:w="2947" w:type="dxa"/>
          </w:tcPr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Негативно расценивается значительный рост материальных запасов.</w:t>
            </w: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6C506A">
              <w:rPr>
                <w:rFonts w:ascii="Times New Roman" w:hAnsi="Times New Roman"/>
                <w:snapToGrid w:val="0"/>
                <w:color w:val="000000"/>
              </w:rPr>
              <w:t>Целевым ориентиром для ГРБС является значение показателя, равное значению инфляции в отчетном финансовом году.</w:t>
            </w: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  <w:snapToGrid w:val="0"/>
                <w:color w:val="000000"/>
              </w:rPr>
            </w:pPr>
          </w:p>
          <w:p w:rsidR="00671BCB" w:rsidRPr="006C506A" w:rsidRDefault="00671BCB" w:rsidP="00671BCB">
            <w:pPr>
              <w:spacing w:after="0" w:line="240" w:lineRule="auto"/>
              <w:ind w:left="-79"/>
              <w:jc w:val="both"/>
              <w:rPr>
                <w:rFonts w:ascii="Times New Roman" w:hAnsi="Times New Roman"/>
              </w:rPr>
            </w:pPr>
          </w:p>
        </w:tc>
      </w:tr>
    </w:tbl>
    <w:p w:rsidR="002147C1" w:rsidRPr="006C506A" w:rsidRDefault="002147C1" w:rsidP="002147C1">
      <w:pPr>
        <w:pStyle w:val="1"/>
        <w:ind w:right="-425"/>
      </w:pPr>
    </w:p>
    <w:p w:rsidR="002147C1" w:rsidRPr="006C506A" w:rsidRDefault="002147C1" w:rsidP="002147C1">
      <w:pPr>
        <w:pStyle w:val="1"/>
        <w:ind w:right="-425"/>
      </w:pPr>
    </w:p>
    <w:p w:rsidR="008C3A1C" w:rsidRDefault="002147C1" w:rsidP="008C3A1C">
      <w:pPr>
        <w:pStyle w:val="1"/>
        <w:tabs>
          <w:tab w:val="clear" w:pos="0"/>
          <w:tab w:val="left" w:pos="-426"/>
        </w:tabs>
        <w:ind w:right="-425" w:hanging="426"/>
        <w:jc w:val="left"/>
      </w:pPr>
      <w:r w:rsidRPr="006C506A">
        <w:t>Начальник  отдела</w:t>
      </w:r>
      <w:r w:rsidR="008C3A1C">
        <w:t xml:space="preserve"> мониторинга</w:t>
      </w:r>
      <w:r w:rsidRPr="006C506A">
        <w:t xml:space="preserve"> </w:t>
      </w:r>
      <w:r w:rsidR="008C3A1C">
        <w:t xml:space="preserve">муниципальных финансов </w:t>
      </w:r>
    </w:p>
    <w:p w:rsidR="008C3A1C" w:rsidRDefault="008C3A1C" w:rsidP="008C3A1C">
      <w:pPr>
        <w:pStyle w:val="1"/>
        <w:tabs>
          <w:tab w:val="clear" w:pos="0"/>
          <w:tab w:val="left" w:pos="-426"/>
        </w:tabs>
        <w:ind w:right="-425" w:hanging="426"/>
        <w:jc w:val="left"/>
      </w:pPr>
      <w:r>
        <w:t>и анализа деятельности муниципальных учреждений</w:t>
      </w:r>
    </w:p>
    <w:p w:rsidR="002147C1" w:rsidRPr="006D1B03" w:rsidRDefault="008C3A1C" w:rsidP="008C3A1C">
      <w:pPr>
        <w:pStyle w:val="1"/>
        <w:tabs>
          <w:tab w:val="clear" w:pos="0"/>
          <w:tab w:val="left" w:pos="-426"/>
        </w:tabs>
        <w:ind w:right="-425" w:hanging="426"/>
        <w:jc w:val="left"/>
      </w:pPr>
      <w:r>
        <w:t xml:space="preserve">управления по финансам, бюджету и контролю администрации г. Сочи                                                              Е.В. Волошина </w:t>
      </w:r>
      <w:r w:rsidR="002147C1" w:rsidRPr="006C506A">
        <w:t xml:space="preserve">                                               </w:t>
      </w:r>
      <w:r w:rsidR="00D16495" w:rsidRPr="006C506A">
        <w:t xml:space="preserve">                         </w:t>
      </w:r>
      <w:r w:rsidR="00D16495" w:rsidRPr="006C506A">
        <w:tab/>
      </w:r>
      <w:r w:rsidR="00D16495" w:rsidRPr="006C506A">
        <w:tab/>
        <w:t xml:space="preserve">   </w:t>
      </w:r>
      <w:r w:rsidR="000129A9" w:rsidRPr="006C506A">
        <w:t xml:space="preserve">                            </w:t>
      </w:r>
      <w:r>
        <w:t xml:space="preserve">   </w:t>
      </w:r>
    </w:p>
    <w:sectPr w:rsidR="002147C1" w:rsidRPr="006D1B03" w:rsidSect="007111A6">
      <w:headerReference w:type="default" r:id="rId173"/>
      <w:pgSz w:w="16840" w:h="11907" w:orient="landscape" w:code="9"/>
      <w:pgMar w:top="1134" w:right="124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DB5" w:rsidRDefault="00122DB5" w:rsidP="00224FD5">
      <w:pPr>
        <w:spacing w:after="0" w:line="240" w:lineRule="auto"/>
      </w:pPr>
      <w:r>
        <w:separator/>
      </w:r>
    </w:p>
  </w:endnote>
  <w:endnote w:type="continuationSeparator" w:id="0">
    <w:p w:rsidR="00122DB5" w:rsidRDefault="00122DB5" w:rsidP="0022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DB5" w:rsidRDefault="00122DB5" w:rsidP="00224FD5">
      <w:pPr>
        <w:spacing w:after="0" w:line="240" w:lineRule="auto"/>
      </w:pPr>
      <w:r>
        <w:separator/>
      </w:r>
    </w:p>
  </w:footnote>
  <w:footnote w:type="continuationSeparator" w:id="0">
    <w:p w:rsidR="00122DB5" w:rsidRDefault="00122DB5" w:rsidP="00224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B5" w:rsidRDefault="00122DB5">
    <w:pPr>
      <w:pStyle w:val="ae"/>
      <w:jc w:val="center"/>
    </w:pPr>
  </w:p>
  <w:p w:rsidR="00122DB5" w:rsidRDefault="00122DB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974E1"/>
    <w:multiLevelType w:val="hybridMultilevel"/>
    <w:tmpl w:val="5C7EC1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BD5ACC"/>
    <w:multiLevelType w:val="multilevel"/>
    <w:tmpl w:val="2E18C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6E97472"/>
    <w:multiLevelType w:val="hybridMultilevel"/>
    <w:tmpl w:val="C1C66C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E172B"/>
    <w:multiLevelType w:val="hybridMultilevel"/>
    <w:tmpl w:val="ACB416F2"/>
    <w:lvl w:ilvl="0" w:tplc="D84C99FA">
      <w:start w:val="6"/>
      <w:numFmt w:val="decimal"/>
      <w:lvlText w:val="%1)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4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645"/>
        </w:tabs>
        <w:ind w:left="645" w:hanging="645"/>
      </w:pPr>
      <w:rPr>
        <w:rFonts w:hint="default"/>
      </w:rPr>
    </w:lvl>
  </w:abstractNum>
  <w:abstractNum w:abstractNumId="5">
    <w:nsid w:val="3B310CB7"/>
    <w:multiLevelType w:val="hybridMultilevel"/>
    <w:tmpl w:val="1E586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50E28"/>
    <w:multiLevelType w:val="hybridMultilevel"/>
    <w:tmpl w:val="D1740EAC"/>
    <w:lvl w:ilvl="0" w:tplc="6466340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8">
    <w:nsid w:val="58A20FE5"/>
    <w:multiLevelType w:val="hybridMultilevel"/>
    <w:tmpl w:val="384C2988"/>
    <w:lvl w:ilvl="0" w:tplc="52FCFCBA">
      <w:start w:val="1"/>
      <w:numFmt w:val="decimal"/>
      <w:lvlText w:val="%1)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9">
    <w:nsid w:val="677542EB"/>
    <w:multiLevelType w:val="hybridMultilevel"/>
    <w:tmpl w:val="0A20D9BC"/>
    <w:lvl w:ilvl="0" w:tplc="C4E4FBF2">
      <w:start w:val="1"/>
      <w:numFmt w:val="decimal"/>
      <w:lvlText w:val="%1)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10">
    <w:nsid w:val="677B2BAB"/>
    <w:multiLevelType w:val="multilevel"/>
    <w:tmpl w:val="813ECB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78D6474"/>
    <w:multiLevelType w:val="hybridMultilevel"/>
    <w:tmpl w:val="1DC2F18E"/>
    <w:lvl w:ilvl="0" w:tplc="C3D09B7A">
      <w:start w:val="5"/>
      <w:numFmt w:val="decimal"/>
      <w:lvlText w:val="%1)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12">
    <w:nsid w:val="7ED8670A"/>
    <w:multiLevelType w:val="multilevel"/>
    <w:tmpl w:val="64A6AA7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1"/>
  </w:num>
  <w:num w:numId="5">
    <w:abstractNumId w:val="10"/>
  </w:num>
  <w:num w:numId="6">
    <w:abstractNumId w:val="5"/>
  </w:num>
  <w:num w:numId="7">
    <w:abstractNumId w:val="2"/>
  </w:num>
  <w:num w:numId="8">
    <w:abstractNumId w:val="0"/>
  </w:num>
  <w:num w:numId="9">
    <w:abstractNumId w:val="11"/>
  </w:num>
  <w:num w:numId="10">
    <w:abstractNumId w:val="3"/>
  </w:num>
  <w:num w:numId="11">
    <w:abstractNumId w:val="8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4FD5"/>
    <w:rsid w:val="00001F18"/>
    <w:rsid w:val="000065F2"/>
    <w:rsid w:val="00010CCF"/>
    <w:rsid w:val="000129A9"/>
    <w:rsid w:val="000143DD"/>
    <w:rsid w:val="00016D7B"/>
    <w:rsid w:val="000333D5"/>
    <w:rsid w:val="00034ABB"/>
    <w:rsid w:val="0003565B"/>
    <w:rsid w:val="000407DB"/>
    <w:rsid w:val="00041CA5"/>
    <w:rsid w:val="00041F41"/>
    <w:rsid w:val="00042B41"/>
    <w:rsid w:val="00042B57"/>
    <w:rsid w:val="000457EC"/>
    <w:rsid w:val="00046248"/>
    <w:rsid w:val="0005236C"/>
    <w:rsid w:val="00053B32"/>
    <w:rsid w:val="000540EF"/>
    <w:rsid w:val="00054E3B"/>
    <w:rsid w:val="000550AF"/>
    <w:rsid w:val="00055AD5"/>
    <w:rsid w:val="000564E2"/>
    <w:rsid w:val="000605A6"/>
    <w:rsid w:val="00060D1E"/>
    <w:rsid w:val="00061C88"/>
    <w:rsid w:val="000623FA"/>
    <w:rsid w:val="000640EF"/>
    <w:rsid w:val="00064847"/>
    <w:rsid w:val="00065846"/>
    <w:rsid w:val="00070F5A"/>
    <w:rsid w:val="0007472A"/>
    <w:rsid w:val="00077E12"/>
    <w:rsid w:val="00093F8C"/>
    <w:rsid w:val="00094964"/>
    <w:rsid w:val="0009608B"/>
    <w:rsid w:val="000A05CA"/>
    <w:rsid w:val="000A142B"/>
    <w:rsid w:val="000A256A"/>
    <w:rsid w:val="000A4707"/>
    <w:rsid w:val="000A5AA4"/>
    <w:rsid w:val="000B10F2"/>
    <w:rsid w:val="000C10C7"/>
    <w:rsid w:val="000C48F3"/>
    <w:rsid w:val="000C67C8"/>
    <w:rsid w:val="000C69AD"/>
    <w:rsid w:val="000D0014"/>
    <w:rsid w:val="000D0A9F"/>
    <w:rsid w:val="000D0D8C"/>
    <w:rsid w:val="000D14FD"/>
    <w:rsid w:val="000D2F51"/>
    <w:rsid w:val="000D3549"/>
    <w:rsid w:val="000D6B93"/>
    <w:rsid w:val="000D6CFC"/>
    <w:rsid w:val="000D77BB"/>
    <w:rsid w:val="000E427B"/>
    <w:rsid w:val="000E6FB9"/>
    <w:rsid w:val="000F7AC6"/>
    <w:rsid w:val="00103C76"/>
    <w:rsid w:val="001048A5"/>
    <w:rsid w:val="00111C70"/>
    <w:rsid w:val="0012009F"/>
    <w:rsid w:val="001212FD"/>
    <w:rsid w:val="00122DB5"/>
    <w:rsid w:val="0012336A"/>
    <w:rsid w:val="0012356A"/>
    <w:rsid w:val="001249ED"/>
    <w:rsid w:val="00125656"/>
    <w:rsid w:val="0013485E"/>
    <w:rsid w:val="0013536E"/>
    <w:rsid w:val="00145A48"/>
    <w:rsid w:val="00151863"/>
    <w:rsid w:val="001521F1"/>
    <w:rsid w:val="00155152"/>
    <w:rsid w:val="001555C3"/>
    <w:rsid w:val="00161ACC"/>
    <w:rsid w:val="00165166"/>
    <w:rsid w:val="001704D6"/>
    <w:rsid w:val="00170576"/>
    <w:rsid w:val="001706C6"/>
    <w:rsid w:val="00170DB2"/>
    <w:rsid w:val="00171A37"/>
    <w:rsid w:val="00171C38"/>
    <w:rsid w:val="00172018"/>
    <w:rsid w:val="00172536"/>
    <w:rsid w:val="001738B8"/>
    <w:rsid w:val="00174926"/>
    <w:rsid w:val="001804B4"/>
    <w:rsid w:val="00185181"/>
    <w:rsid w:val="00194542"/>
    <w:rsid w:val="00194C83"/>
    <w:rsid w:val="001A4B17"/>
    <w:rsid w:val="001A5768"/>
    <w:rsid w:val="001A6AF6"/>
    <w:rsid w:val="001A71E9"/>
    <w:rsid w:val="001A7C4D"/>
    <w:rsid w:val="001A7CAB"/>
    <w:rsid w:val="001B3A18"/>
    <w:rsid w:val="001B7A59"/>
    <w:rsid w:val="001C1EF4"/>
    <w:rsid w:val="001C4B9D"/>
    <w:rsid w:val="001C5DFC"/>
    <w:rsid w:val="001D2B3B"/>
    <w:rsid w:val="001D3FB4"/>
    <w:rsid w:val="001D4848"/>
    <w:rsid w:val="001D5830"/>
    <w:rsid w:val="001D59BC"/>
    <w:rsid w:val="001D7962"/>
    <w:rsid w:val="001E0207"/>
    <w:rsid w:val="001E28EE"/>
    <w:rsid w:val="001E353C"/>
    <w:rsid w:val="001E37F2"/>
    <w:rsid w:val="001E4397"/>
    <w:rsid w:val="001E441D"/>
    <w:rsid w:val="001E760A"/>
    <w:rsid w:val="001F0594"/>
    <w:rsid w:val="0020256C"/>
    <w:rsid w:val="00204601"/>
    <w:rsid w:val="0020506E"/>
    <w:rsid w:val="002059BF"/>
    <w:rsid w:val="00207496"/>
    <w:rsid w:val="002147C1"/>
    <w:rsid w:val="002151A4"/>
    <w:rsid w:val="0021542B"/>
    <w:rsid w:val="002155E6"/>
    <w:rsid w:val="00224B52"/>
    <w:rsid w:val="00224FD5"/>
    <w:rsid w:val="00226D72"/>
    <w:rsid w:val="00231131"/>
    <w:rsid w:val="00232DF7"/>
    <w:rsid w:val="00236E2F"/>
    <w:rsid w:val="002431FB"/>
    <w:rsid w:val="00244193"/>
    <w:rsid w:val="00251FD0"/>
    <w:rsid w:val="00253FD1"/>
    <w:rsid w:val="00254CD2"/>
    <w:rsid w:val="00255880"/>
    <w:rsid w:val="00256D8A"/>
    <w:rsid w:val="00262923"/>
    <w:rsid w:val="00270C08"/>
    <w:rsid w:val="00271D90"/>
    <w:rsid w:val="00276201"/>
    <w:rsid w:val="00276A98"/>
    <w:rsid w:val="0027789C"/>
    <w:rsid w:val="00280DFE"/>
    <w:rsid w:val="00283725"/>
    <w:rsid w:val="0028565F"/>
    <w:rsid w:val="002906F0"/>
    <w:rsid w:val="00292431"/>
    <w:rsid w:val="0029634D"/>
    <w:rsid w:val="00297135"/>
    <w:rsid w:val="002A5178"/>
    <w:rsid w:val="002A7148"/>
    <w:rsid w:val="002B12A4"/>
    <w:rsid w:val="002B7B11"/>
    <w:rsid w:val="002C0CD6"/>
    <w:rsid w:val="002C4CA1"/>
    <w:rsid w:val="002C596F"/>
    <w:rsid w:val="002D1006"/>
    <w:rsid w:val="002D1EFF"/>
    <w:rsid w:val="002D3448"/>
    <w:rsid w:val="002D65CF"/>
    <w:rsid w:val="002E1A35"/>
    <w:rsid w:val="002E4CFC"/>
    <w:rsid w:val="002E759D"/>
    <w:rsid w:val="002F0476"/>
    <w:rsid w:val="002F07FC"/>
    <w:rsid w:val="002F6104"/>
    <w:rsid w:val="002F6BF3"/>
    <w:rsid w:val="00300754"/>
    <w:rsid w:val="0030154C"/>
    <w:rsid w:val="0030208B"/>
    <w:rsid w:val="00304632"/>
    <w:rsid w:val="00304A6F"/>
    <w:rsid w:val="00304CE6"/>
    <w:rsid w:val="00306071"/>
    <w:rsid w:val="00306D6E"/>
    <w:rsid w:val="00310ABB"/>
    <w:rsid w:val="003113E0"/>
    <w:rsid w:val="00311D68"/>
    <w:rsid w:val="00312217"/>
    <w:rsid w:val="003122D1"/>
    <w:rsid w:val="00312DA7"/>
    <w:rsid w:val="003208B4"/>
    <w:rsid w:val="00322615"/>
    <w:rsid w:val="00322B27"/>
    <w:rsid w:val="00324329"/>
    <w:rsid w:val="00325DDD"/>
    <w:rsid w:val="00336A61"/>
    <w:rsid w:val="00340152"/>
    <w:rsid w:val="00341BA2"/>
    <w:rsid w:val="003440C4"/>
    <w:rsid w:val="0035710C"/>
    <w:rsid w:val="00363AC2"/>
    <w:rsid w:val="00365561"/>
    <w:rsid w:val="00371B56"/>
    <w:rsid w:val="00372217"/>
    <w:rsid w:val="0037651B"/>
    <w:rsid w:val="00381348"/>
    <w:rsid w:val="003908ED"/>
    <w:rsid w:val="003951EA"/>
    <w:rsid w:val="003965CD"/>
    <w:rsid w:val="003A0419"/>
    <w:rsid w:val="003A1841"/>
    <w:rsid w:val="003A787E"/>
    <w:rsid w:val="003B3837"/>
    <w:rsid w:val="003B7B25"/>
    <w:rsid w:val="003B7DE6"/>
    <w:rsid w:val="003C58E0"/>
    <w:rsid w:val="003C5BE7"/>
    <w:rsid w:val="003C7790"/>
    <w:rsid w:val="003D044E"/>
    <w:rsid w:val="003D1482"/>
    <w:rsid w:val="003D19BD"/>
    <w:rsid w:val="003D636F"/>
    <w:rsid w:val="003D68F8"/>
    <w:rsid w:val="003E2AC5"/>
    <w:rsid w:val="003E66D5"/>
    <w:rsid w:val="003F088E"/>
    <w:rsid w:val="003F22CF"/>
    <w:rsid w:val="003F53C6"/>
    <w:rsid w:val="003F5496"/>
    <w:rsid w:val="004028DB"/>
    <w:rsid w:val="00404EF3"/>
    <w:rsid w:val="0040707D"/>
    <w:rsid w:val="00410878"/>
    <w:rsid w:val="0041125F"/>
    <w:rsid w:val="00414A44"/>
    <w:rsid w:val="00417FBA"/>
    <w:rsid w:val="004243B8"/>
    <w:rsid w:val="0043159F"/>
    <w:rsid w:val="004329CF"/>
    <w:rsid w:val="0043384E"/>
    <w:rsid w:val="00436E9A"/>
    <w:rsid w:val="004455BD"/>
    <w:rsid w:val="00445FD5"/>
    <w:rsid w:val="00446EB7"/>
    <w:rsid w:val="00454550"/>
    <w:rsid w:val="004579A3"/>
    <w:rsid w:val="004612F2"/>
    <w:rsid w:val="00462190"/>
    <w:rsid w:val="004645E8"/>
    <w:rsid w:val="00465871"/>
    <w:rsid w:val="00472E0A"/>
    <w:rsid w:val="00473256"/>
    <w:rsid w:val="0047787F"/>
    <w:rsid w:val="00492060"/>
    <w:rsid w:val="004A0824"/>
    <w:rsid w:val="004A14D1"/>
    <w:rsid w:val="004A3970"/>
    <w:rsid w:val="004A3BFB"/>
    <w:rsid w:val="004A529E"/>
    <w:rsid w:val="004A5A84"/>
    <w:rsid w:val="004B5A80"/>
    <w:rsid w:val="004B7286"/>
    <w:rsid w:val="004B7F6B"/>
    <w:rsid w:val="004C193F"/>
    <w:rsid w:val="004C2456"/>
    <w:rsid w:val="004C2CB0"/>
    <w:rsid w:val="004C373C"/>
    <w:rsid w:val="004C69B9"/>
    <w:rsid w:val="004D34F9"/>
    <w:rsid w:val="004D4918"/>
    <w:rsid w:val="004E3AB3"/>
    <w:rsid w:val="004E3C42"/>
    <w:rsid w:val="004E5A95"/>
    <w:rsid w:val="004E6F65"/>
    <w:rsid w:val="004E70F7"/>
    <w:rsid w:val="004E75E5"/>
    <w:rsid w:val="00502E29"/>
    <w:rsid w:val="005042D6"/>
    <w:rsid w:val="00505A7C"/>
    <w:rsid w:val="005065F4"/>
    <w:rsid w:val="00516EB2"/>
    <w:rsid w:val="00520862"/>
    <w:rsid w:val="00521944"/>
    <w:rsid w:val="00525433"/>
    <w:rsid w:val="005265A3"/>
    <w:rsid w:val="005413EC"/>
    <w:rsid w:val="00543E79"/>
    <w:rsid w:val="00544753"/>
    <w:rsid w:val="0054526B"/>
    <w:rsid w:val="005458CB"/>
    <w:rsid w:val="00545BC4"/>
    <w:rsid w:val="00546D25"/>
    <w:rsid w:val="00546F4E"/>
    <w:rsid w:val="005536D0"/>
    <w:rsid w:val="0055393A"/>
    <w:rsid w:val="0055432D"/>
    <w:rsid w:val="00561C4D"/>
    <w:rsid w:val="00562A24"/>
    <w:rsid w:val="00562BF1"/>
    <w:rsid w:val="005709E9"/>
    <w:rsid w:val="005766DE"/>
    <w:rsid w:val="00580AF0"/>
    <w:rsid w:val="005855FC"/>
    <w:rsid w:val="0058561A"/>
    <w:rsid w:val="00585B23"/>
    <w:rsid w:val="00587A33"/>
    <w:rsid w:val="00587C2C"/>
    <w:rsid w:val="00592716"/>
    <w:rsid w:val="005969E7"/>
    <w:rsid w:val="005A7BFD"/>
    <w:rsid w:val="005A7C51"/>
    <w:rsid w:val="005B37C4"/>
    <w:rsid w:val="005B4A61"/>
    <w:rsid w:val="005C02BC"/>
    <w:rsid w:val="005C140E"/>
    <w:rsid w:val="005C2BAB"/>
    <w:rsid w:val="005C4256"/>
    <w:rsid w:val="005C561F"/>
    <w:rsid w:val="005D2290"/>
    <w:rsid w:val="005D4203"/>
    <w:rsid w:val="005D56D8"/>
    <w:rsid w:val="005D5802"/>
    <w:rsid w:val="005E0F2D"/>
    <w:rsid w:val="005E218B"/>
    <w:rsid w:val="005E2C0D"/>
    <w:rsid w:val="005E3A91"/>
    <w:rsid w:val="005F64B5"/>
    <w:rsid w:val="005F66F9"/>
    <w:rsid w:val="005F6E10"/>
    <w:rsid w:val="00601FB6"/>
    <w:rsid w:val="00602939"/>
    <w:rsid w:val="0060402C"/>
    <w:rsid w:val="0060591B"/>
    <w:rsid w:val="006131ED"/>
    <w:rsid w:val="00615CB0"/>
    <w:rsid w:val="006171A7"/>
    <w:rsid w:val="0061755C"/>
    <w:rsid w:val="0062083E"/>
    <w:rsid w:val="00634E67"/>
    <w:rsid w:val="00637053"/>
    <w:rsid w:val="0063771B"/>
    <w:rsid w:val="00646EF2"/>
    <w:rsid w:val="006509A7"/>
    <w:rsid w:val="00655244"/>
    <w:rsid w:val="006556FD"/>
    <w:rsid w:val="006569F0"/>
    <w:rsid w:val="00656E67"/>
    <w:rsid w:val="00663646"/>
    <w:rsid w:val="006648FB"/>
    <w:rsid w:val="00664DE4"/>
    <w:rsid w:val="00666F79"/>
    <w:rsid w:val="00671BCB"/>
    <w:rsid w:val="00671C83"/>
    <w:rsid w:val="00676E72"/>
    <w:rsid w:val="00682F00"/>
    <w:rsid w:val="00691983"/>
    <w:rsid w:val="00692519"/>
    <w:rsid w:val="006937BC"/>
    <w:rsid w:val="006953EB"/>
    <w:rsid w:val="006A0A2B"/>
    <w:rsid w:val="006A430B"/>
    <w:rsid w:val="006A4EF6"/>
    <w:rsid w:val="006B0E8C"/>
    <w:rsid w:val="006B1788"/>
    <w:rsid w:val="006B3166"/>
    <w:rsid w:val="006B333F"/>
    <w:rsid w:val="006B3529"/>
    <w:rsid w:val="006B36FF"/>
    <w:rsid w:val="006B652E"/>
    <w:rsid w:val="006B65E8"/>
    <w:rsid w:val="006B7CE8"/>
    <w:rsid w:val="006C0BB8"/>
    <w:rsid w:val="006C0C39"/>
    <w:rsid w:val="006C1E2C"/>
    <w:rsid w:val="006C355F"/>
    <w:rsid w:val="006C3E4C"/>
    <w:rsid w:val="006C4E8B"/>
    <w:rsid w:val="006C506A"/>
    <w:rsid w:val="006C7DC6"/>
    <w:rsid w:val="006D05F4"/>
    <w:rsid w:val="006D3191"/>
    <w:rsid w:val="006D493C"/>
    <w:rsid w:val="006D5E75"/>
    <w:rsid w:val="006E12EF"/>
    <w:rsid w:val="006E3A42"/>
    <w:rsid w:val="006F0243"/>
    <w:rsid w:val="006F448C"/>
    <w:rsid w:val="006F4C7C"/>
    <w:rsid w:val="007001C2"/>
    <w:rsid w:val="00700B08"/>
    <w:rsid w:val="00701279"/>
    <w:rsid w:val="00702BC5"/>
    <w:rsid w:val="00704300"/>
    <w:rsid w:val="007111A6"/>
    <w:rsid w:val="0071168E"/>
    <w:rsid w:val="007134BA"/>
    <w:rsid w:val="00717C5C"/>
    <w:rsid w:val="007249E4"/>
    <w:rsid w:val="00725739"/>
    <w:rsid w:val="00732506"/>
    <w:rsid w:val="00732D97"/>
    <w:rsid w:val="00734989"/>
    <w:rsid w:val="007351E9"/>
    <w:rsid w:val="00735722"/>
    <w:rsid w:val="007410BC"/>
    <w:rsid w:val="00742A5E"/>
    <w:rsid w:val="00743A6F"/>
    <w:rsid w:val="007458EB"/>
    <w:rsid w:val="00750918"/>
    <w:rsid w:val="00752EDA"/>
    <w:rsid w:val="0075323C"/>
    <w:rsid w:val="00765092"/>
    <w:rsid w:val="00766A05"/>
    <w:rsid w:val="007709DD"/>
    <w:rsid w:val="007743B7"/>
    <w:rsid w:val="007743D4"/>
    <w:rsid w:val="00777D7B"/>
    <w:rsid w:val="00777FA5"/>
    <w:rsid w:val="00783A09"/>
    <w:rsid w:val="00783D9C"/>
    <w:rsid w:val="00783F0C"/>
    <w:rsid w:val="00784FC4"/>
    <w:rsid w:val="00785CC1"/>
    <w:rsid w:val="00786368"/>
    <w:rsid w:val="007872DE"/>
    <w:rsid w:val="00795183"/>
    <w:rsid w:val="00796876"/>
    <w:rsid w:val="007A0888"/>
    <w:rsid w:val="007A2DD3"/>
    <w:rsid w:val="007B1381"/>
    <w:rsid w:val="007B2435"/>
    <w:rsid w:val="007B3A26"/>
    <w:rsid w:val="007B3BE2"/>
    <w:rsid w:val="007B56A0"/>
    <w:rsid w:val="007B56A5"/>
    <w:rsid w:val="007B5D11"/>
    <w:rsid w:val="007C4E05"/>
    <w:rsid w:val="007C7752"/>
    <w:rsid w:val="007D02A7"/>
    <w:rsid w:val="007D1CF2"/>
    <w:rsid w:val="007D2E4E"/>
    <w:rsid w:val="007D4A07"/>
    <w:rsid w:val="007D6387"/>
    <w:rsid w:val="007D788B"/>
    <w:rsid w:val="007E5035"/>
    <w:rsid w:val="007E6032"/>
    <w:rsid w:val="007F20D7"/>
    <w:rsid w:val="007F6FCE"/>
    <w:rsid w:val="007F781D"/>
    <w:rsid w:val="00801178"/>
    <w:rsid w:val="008108A7"/>
    <w:rsid w:val="00813B4D"/>
    <w:rsid w:val="00820FCC"/>
    <w:rsid w:val="0082313D"/>
    <w:rsid w:val="00824FF2"/>
    <w:rsid w:val="00827116"/>
    <w:rsid w:val="0082756B"/>
    <w:rsid w:val="00833842"/>
    <w:rsid w:val="00833AB8"/>
    <w:rsid w:val="00834C27"/>
    <w:rsid w:val="00837815"/>
    <w:rsid w:val="008427F9"/>
    <w:rsid w:val="0084543F"/>
    <w:rsid w:val="008501DC"/>
    <w:rsid w:val="00857E3A"/>
    <w:rsid w:val="00861B1B"/>
    <w:rsid w:val="008771D4"/>
    <w:rsid w:val="00880430"/>
    <w:rsid w:val="00883EEF"/>
    <w:rsid w:val="00884537"/>
    <w:rsid w:val="00884AE6"/>
    <w:rsid w:val="00885A8F"/>
    <w:rsid w:val="00886F75"/>
    <w:rsid w:val="00887664"/>
    <w:rsid w:val="008A15C1"/>
    <w:rsid w:val="008A39E4"/>
    <w:rsid w:val="008A3C40"/>
    <w:rsid w:val="008A4AA4"/>
    <w:rsid w:val="008A5191"/>
    <w:rsid w:val="008A6184"/>
    <w:rsid w:val="008A6E1C"/>
    <w:rsid w:val="008B0AEA"/>
    <w:rsid w:val="008B2308"/>
    <w:rsid w:val="008B2A95"/>
    <w:rsid w:val="008B5366"/>
    <w:rsid w:val="008C07C4"/>
    <w:rsid w:val="008C0ADB"/>
    <w:rsid w:val="008C3A1C"/>
    <w:rsid w:val="008D0DDD"/>
    <w:rsid w:val="008D32FE"/>
    <w:rsid w:val="008D3399"/>
    <w:rsid w:val="008E06A2"/>
    <w:rsid w:val="008E3019"/>
    <w:rsid w:val="008E40AC"/>
    <w:rsid w:val="008E77B4"/>
    <w:rsid w:val="008F0CB6"/>
    <w:rsid w:val="008F4BC2"/>
    <w:rsid w:val="008F7C26"/>
    <w:rsid w:val="0090169C"/>
    <w:rsid w:val="009035CA"/>
    <w:rsid w:val="00903BF7"/>
    <w:rsid w:val="00905896"/>
    <w:rsid w:val="00905EAE"/>
    <w:rsid w:val="0090689C"/>
    <w:rsid w:val="00907760"/>
    <w:rsid w:val="009077C8"/>
    <w:rsid w:val="00907816"/>
    <w:rsid w:val="009115CC"/>
    <w:rsid w:val="00914AEF"/>
    <w:rsid w:val="0092366E"/>
    <w:rsid w:val="0092575D"/>
    <w:rsid w:val="0092583A"/>
    <w:rsid w:val="00925CEA"/>
    <w:rsid w:val="00930566"/>
    <w:rsid w:val="009319A0"/>
    <w:rsid w:val="00935966"/>
    <w:rsid w:val="00935A0A"/>
    <w:rsid w:val="00936132"/>
    <w:rsid w:val="00937497"/>
    <w:rsid w:val="0094105E"/>
    <w:rsid w:val="0094647E"/>
    <w:rsid w:val="00947AB4"/>
    <w:rsid w:val="00950489"/>
    <w:rsid w:val="0095192E"/>
    <w:rsid w:val="009522FA"/>
    <w:rsid w:val="00953B28"/>
    <w:rsid w:val="00955C7D"/>
    <w:rsid w:val="00957C10"/>
    <w:rsid w:val="00962BF9"/>
    <w:rsid w:val="009630AE"/>
    <w:rsid w:val="00965FB4"/>
    <w:rsid w:val="00966CA0"/>
    <w:rsid w:val="009670F5"/>
    <w:rsid w:val="00967D60"/>
    <w:rsid w:val="009725EE"/>
    <w:rsid w:val="00976ACF"/>
    <w:rsid w:val="009771B6"/>
    <w:rsid w:val="00977582"/>
    <w:rsid w:val="0098186D"/>
    <w:rsid w:val="00981EF1"/>
    <w:rsid w:val="0099077A"/>
    <w:rsid w:val="0099217C"/>
    <w:rsid w:val="009930DA"/>
    <w:rsid w:val="00993D91"/>
    <w:rsid w:val="00995977"/>
    <w:rsid w:val="009977FA"/>
    <w:rsid w:val="009B21F0"/>
    <w:rsid w:val="009B4D46"/>
    <w:rsid w:val="009B52C8"/>
    <w:rsid w:val="009B754A"/>
    <w:rsid w:val="009C3572"/>
    <w:rsid w:val="009C67C8"/>
    <w:rsid w:val="009C72F7"/>
    <w:rsid w:val="009D08AE"/>
    <w:rsid w:val="009D1312"/>
    <w:rsid w:val="009D30B4"/>
    <w:rsid w:val="009D63FB"/>
    <w:rsid w:val="009E082C"/>
    <w:rsid w:val="009E4FE8"/>
    <w:rsid w:val="009E5B29"/>
    <w:rsid w:val="009E71BA"/>
    <w:rsid w:val="009F6B48"/>
    <w:rsid w:val="009F742A"/>
    <w:rsid w:val="009F7BBB"/>
    <w:rsid w:val="00A0409E"/>
    <w:rsid w:val="00A05109"/>
    <w:rsid w:val="00A055F5"/>
    <w:rsid w:val="00A058B4"/>
    <w:rsid w:val="00A06C10"/>
    <w:rsid w:val="00A12214"/>
    <w:rsid w:val="00A12A7A"/>
    <w:rsid w:val="00A133C9"/>
    <w:rsid w:val="00A1780D"/>
    <w:rsid w:val="00A21167"/>
    <w:rsid w:val="00A2339A"/>
    <w:rsid w:val="00A248A9"/>
    <w:rsid w:val="00A2622F"/>
    <w:rsid w:val="00A37E33"/>
    <w:rsid w:val="00A420EB"/>
    <w:rsid w:val="00A5045C"/>
    <w:rsid w:val="00A50E93"/>
    <w:rsid w:val="00A54375"/>
    <w:rsid w:val="00A61213"/>
    <w:rsid w:val="00A617A5"/>
    <w:rsid w:val="00A63945"/>
    <w:rsid w:val="00A64175"/>
    <w:rsid w:val="00A65276"/>
    <w:rsid w:val="00A708C8"/>
    <w:rsid w:val="00A73491"/>
    <w:rsid w:val="00A75CDC"/>
    <w:rsid w:val="00A75DF1"/>
    <w:rsid w:val="00A769F7"/>
    <w:rsid w:val="00A76F4B"/>
    <w:rsid w:val="00A82605"/>
    <w:rsid w:val="00A82D65"/>
    <w:rsid w:val="00A83E39"/>
    <w:rsid w:val="00A86338"/>
    <w:rsid w:val="00A87875"/>
    <w:rsid w:val="00A90BD0"/>
    <w:rsid w:val="00A9624A"/>
    <w:rsid w:val="00A965CF"/>
    <w:rsid w:val="00AA12EF"/>
    <w:rsid w:val="00AA3FFA"/>
    <w:rsid w:val="00AA4C2D"/>
    <w:rsid w:val="00AB5192"/>
    <w:rsid w:val="00AB6FE5"/>
    <w:rsid w:val="00AC167F"/>
    <w:rsid w:val="00AC1ED9"/>
    <w:rsid w:val="00AC4285"/>
    <w:rsid w:val="00AC729F"/>
    <w:rsid w:val="00AC7AF4"/>
    <w:rsid w:val="00AD01DF"/>
    <w:rsid w:val="00AD33F8"/>
    <w:rsid w:val="00AE0C90"/>
    <w:rsid w:val="00AE3255"/>
    <w:rsid w:val="00AE39BC"/>
    <w:rsid w:val="00AE4A92"/>
    <w:rsid w:val="00AF0951"/>
    <w:rsid w:val="00B00D3A"/>
    <w:rsid w:val="00B023E3"/>
    <w:rsid w:val="00B05757"/>
    <w:rsid w:val="00B05E4C"/>
    <w:rsid w:val="00B06419"/>
    <w:rsid w:val="00B064E7"/>
    <w:rsid w:val="00B06B11"/>
    <w:rsid w:val="00B138FC"/>
    <w:rsid w:val="00B140F9"/>
    <w:rsid w:val="00B153EC"/>
    <w:rsid w:val="00B264FF"/>
    <w:rsid w:val="00B34344"/>
    <w:rsid w:val="00B37131"/>
    <w:rsid w:val="00B403D7"/>
    <w:rsid w:val="00B40731"/>
    <w:rsid w:val="00B40D30"/>
    <w:rsid w:val="00B43068"/>
    <w:rsid w:val="00B460E2"/>
    <w:rsid w:val="00B50E2E"/>
    <w:rsid w:val="00B516B7"/>
    <w:rsid w:val="00B56654"/>
    <w:rsid w:val="00B60015"/>
    <w:rsid w:val="00B6193D"/>
    <w:rsid w:val="00B63315"/>
    <w:rsid w:val="00B63E44"/>
    <w:rsid w:val="00B6752B"/>
    <w:rsid w:val="00B67675"/>
    <w:rsid w:val="00B678BB"/>
    <w:rsid w:val="00B716FD"/>
    <w:rsid w:val="00B74A76"/>
    <w:rsid w:val="00B7523C"/>
    <w:rsid w:val="00B77A6F"/>
    <w:rsid w:val="00B81354"/>
    <w:rsid w:val="00B87124"/>
    <w:rsid w:val="00B90757"/>
    <w:rsid w:val="00B9443E"/>
    <w:rsid w:val="00B975C4"/>
    <w:rsid w:val="00B97754"/>
    <w:rsid w:val="00BA173D"/>
    <w:rsid w:val="00BA7941"/>
    <w:rsid w:val="00BB23DA"/>
    <w:rsid w:val="00BB2B62"/>
    <w:rsid w:val="00BB2DE8"/>
    <w:rsid w:val="00BB6D88"/>
    <w:rsid w:val="00BB77DC"/>
    <w:rsid w:val="00BB7FD6"/>
    <w:rsid w:val="00BC6DB7"/>
    <w:rsid w:val="00BC6E15"/>
    <w:rsid w:val="00BD029C"/>
    <w:rsid w:val="00BD248F"/>
    <w:rsid w:val="00BD2614"/>
    <w:rsid w:val="00BD4F96"/>
    <w:rsid w:val="00BD5335"/>
    <w:rsid w:val="00BD5560"/>
    <w:rsid w:val="00BD7317"/>
    <w:rsid w:val="00BE12A6"/>
    <w:rsid w:val="00BE64C7"/>
    <w:rsid w:val="00BF0522"/>
    <w:rsid w:val="00BF0CDC"/>
    <w:rsid w:val="00BF1DE1"/>
    <w:rsid w:val="00BF361C"/>
    <w:rsid w:val="00BF40EF"/>
    <w:rsid w:val="00BF4986"/>
    <w:rsid w:val="00BF5301"/>
    <w:rsid w:val="00C01315"/>
    <w:rsid w:val="00C034B8"/>
    <w:rsid w:val="00C1399D"/>
    <w:rsid w:val="00C15B2C"/>
    <w:rsid w:val="00C15D92"/>
    <w:rsid w:val="00C3446E"/>
    <w:rsid w:val="00C35ABF"/>
    <w:rsid w:val="00C36104"/>
    <w:rsid w:val="00C3675E"/>
    <w:rsid w:val="00C444C1"/>
    <w:rsid w:val="00C459D6"/>
    <w:rsid w:val="00C53846"/>
    <w:rsid w:val="00C550B9"/>
    <w:rsid w:val="00C649D4"/>
    <w:rsid w:val="00C64C3E"/>
    <w:rsid w:val="00C650A9"/>
    <w:rsid w:val="00C65E44"/>
    <w:rsid w:val="00C6765A"/>
    <w:rsid w:val="00C71CE8"/>
    <w:rsid w:val="00C7314B"/>
    <w:rsid w:val="00C73779"/>
    <w:rsid w:val="00C76441"/>
    <w:rsid w:val="00C7672B"/>
    <w:rsid w:val="00C82DFD"/>
    <w:rsid w:val="00C84C88"/>
    <w:rsid w:val="00C9503B"/>
    <w:rsid w:val="00C9570C"/>
    <w:rsid w:val="00C95FBF"/>
    <w:rsid w:val="00CA1C46"/>
    <w:rsid w:val="00CA3CEA"/>
    <w:rsid w:val="00CA5C90"/>
    <w:rsid w:val="00CA62DE"/>
    <w:rsid w:val="00CA6FB4"/>
    <w:rsid w:val="00CA7C0A"/>
    <w:rsid w:val="00CB172E"/>
    <w:rsid w:val="00CB57D4"/>
    <w:rsid w:val="00CB63AD"/>
    <w:rsid w:val="00CB6D31"/>
    <w:rsid w:val="00CC4C7F"/>
    <w:rsid w:val="00CC6956"/>
    <w:rsid w:val="00CD0277"/>
    <w:rsid w:val="00CD3C0F"/>
    <w:rsid w:val="00CD4659"/>
    <w:rsid w:val="00CD7AC1"/>
    <w:rsid w:val="00CE734B"/>
    <w:rsid w:val="00CF4263"/>
    <w:rsid w:val="00CF7748"/>
    <w:rsid w:val="00CF77D5"/>
    <w:rsid w:val="00D0162D"/>
    <w:rsid w:val="00D06121"/>
    <w:rsid w:val="00D0640D"/>
    <w:rsid w:val="00D067FB"/>
    <w:rsid w:val="00D11155"/>
    <w:rsid w:val="00D16495"/>
    <w:rsid w:val="00D2317F"/>
    <w:rsid w:val="00D2437D"/>
    <w:rsid w:val="00D30427"/>
    <w:rsid w:val="00D308CD"/>
    <w:rsid w:val="00D30CAA"/>
    <w:rsid w:val="00D3705E"/>
    <w:rsid w:val="00D4723F"/>
    <w:rsid w:val="00D528D9"/>
    <w:rsid w:val="00D54393"/>
    <w:rsid w:val="00D55AEB"/>
    <w:rsid w:val="00D562AA"/>
    <w:rsid w:val="00D60FED"/>
    <w:rsid w:val="00D61AA0"/>
    <w:rsid w:val="00D6311F"/>
    <w:rsid w:val="00D70F42"/>
    <w:rsid w:val="00D7188B"/>
    <w:rsid w:val="00D71C8F"/>
    <w:rsid w:val="00D77AF0"/>
    <w:rsid w:val="00D85C71"/>
    <w:rsid w:val="00D90A4F"/>
    <w:rsid w:val="00D90CCD"/>
    <w:rsid w:val="00D914C5"/>
    <w:rsid w:val="00DA0CA7"/>
    <w:rsid w:val="00DA4FF2"/>
    <w:rsid w:val="00DB1D7A"/>
    <w:rsid w:val="00DB40A0"/>
    <w:rsid w:val="00DB7F23"/>
    <w:rsid w:val="00DC2AE4"/>
    <w:rsid w:val="00DC3139"/>
    <w:rsid w:val="00DC3E6A"/>
    <w:rsid w:val="00DC45A9"/>
    <w:rsid w:val="00DD00AC"/>
    <w:rsid w:val="00DD129D"/>
    <w:rsid w:val="00DD1B41"/>
    <w:rsid w:val="00DD25CC"/>
    <w:rsid w:val="00DD5934"/>
    <w:rsid w:val="00DE2191"/>
    <w:rsid w:val="00DE281D"/>
    <w:rsid w:val="00DE2886"/>
    <w:rsid w:val="00DE42DE"/>
    <w:rsid w:val="00DE4C89"/>
    <w:rsid w:val="00DE5839"/>
    <w:rsid w:val="00DE5D7F"/>
    <w:rsid w:val="00DF0008"/>
    <w:rsid w:val="00DF142C"/>
    <w:rsid w:val="00DF18AD"/>
    <w:rsid w:val="00DF33F4"/>
    <w:rsid w:val="00DF4B1A"/>
    <w:rsid w:val="00DF63C3"/>
    <w:rsid w:val="00E00695"/>
    <w:rsid w:val="00E0304E"/>
    <w:rsid w:val="00E051C8"/>
    <w:rsid w:val="00E05E5D"/>
    <w:rsid w:val="00E107AB"/>
    <w:rsid w:val="00E10C2E"/>
    <w:rsid w:val="00E12EAA"/>
    <w:rsid w:val="00E13667"/>
    <w:rsid w:val="00E154CB"/>
    <w:rsid w:val="00E211E6"/>
    <w:rsid w:val="00E215B7"/>
    <w:rsid w:val="00E2218C"/>
    <w:rsid w:val="00E26FFE"/>
    <w:rsid w:val="00E3626C"/>
    <w:rsid w:val="00E36813"/>
    <w:rsid w:val="00E51DD4"/>
    <w:rsid w:val="00E5207F"/>
    <w:rsid w:val="00E5384E"/>
    <w:rsid w:val="00E60195"/>
    <w:rsid w:val="00E613E9"/>
    <w:rsid w:val="00E6163C"/>
    <w:rsid w:val="00E66EC0"/>
    <w:rsid w:val="00E70742"/>
    <w:rsid w:val="00E70CEF"/>
    <w:rsid w:val="00E712B7"/>
    <w:rsid w:val="00E74C37"/>
    <w:rsid w:val="00E822AD"/>
    <w:rsid w:val="00E86302"/>
    <w:rsid w:val="00E87AEF"/>
    <w:rsid w:val="00E92B11"/>
    <w:rsid w:val="00E97CF8"/>
    <w:rsid w:val="00EA5144"/>
    <w:rsid w:val="00EA63DD"/>
    <w:rsid w:val="00EB0BF7"/>
    <w:rsid w:val="00EB18B2"/>
    <w:rsid w:val="00EB52C4"/>
    <w:rsid w:val="00EB6734"/>
    <w:rsid w:val="00EB7C56"/>
    <w:rsid w:val="00EC3A50"/>
    <w:rsid w:val="00EC7482"/>
    <w:rsid w:val="00ED1A47"/>
    <w:rsid w:val="00ED33BD"/>
    <w:rsid w:val="00ED4302"/>
    <w:rsid w:val="00ED7ECB"/>
    <w:rsid w:val="00EE0E13"/>
    <w:rsid w:val="00EE1477"/>
    <w:rsid w:val="00EE14A4"/>
    <w:rsid w:val="00EE396A"/>
    <w:rsid w:val="00EF4221"/>
    <w:rsid w:val="00EF434B"/>
    <w:rsid w:val="00EF696A"/>
    <w:rsid w:val="00EF7205"/>
    <w:rsid w:val="00F00E31"/>
    <w:rsid w:val="00F02D55"/>
    <w:rsid w:val="00F048C4"/>
    <w:rsid w:val="00F11C35"/>
    <w:rsid w:val="00F141BC"/>
    <w:rsid w:val="00F16230"/>
    <w:rsid w:val="00F17E3A"/>
    <w:rsid w:val="00F21B81"/>
    <w:rsid w:val="00F25106"/>
    <w:rsid w:val="00F25E28"/>
    <w:rsid w:val="00F27476"/>
    <w:rsid w:val="00F3360B"/>
    <w:rsid w:val="00F336DE"/>
    <w:rsid w:val="00F343C8"/>
    <w:rsid w:val="00F420D1"/>
    <w:rsid w:val="00F4240C"/>
    <w:rsid w:val="00F447AB"/>
    <w:rsid w:val="00F44D07"/>
    <w:rsid w:val="00F456DF"/>
    <w:rsid w:val="00F47A4D"/>
    <w:rsid w:val="00F50C52"/>
    <w:rsid w:val="00F50CF5"/>
    <w:rsid w:val="00F52615"/>
    <w:rsid w:val="00F52953"/>
    <w:rsid w:val="00F55B9E"/>
    <w:rsid w:val="00F577F9"/>
    <w:rsid w:val="00F63605"/>
    <w:rsid w:val="00F63ACF"/>
    <w:rsid w:val="00F72677"/>
    <w:rsid w:val="00F73CC6"/>
    <w:rsid w:val="00F73FCC"/>
    <w:rsid w:val="00F76065"/>
    <w:rsid w:val="00F769F5"/>
    <w:rsid w:val="00F83E9C"/>
    <w:rsid w:val="00F849EA"/>
    <w:rsid w:val="00F84D37"/>
    <w:rsid w:val="00F933B6"/>
    <w:rsid w:val="00F954E2"/>
    <w:rsid w:val="00FA0B17"/>
    <w:rsid w:val="00FA1267"/>
    <w:rsid w:val="00FA203E"/>
    <w:rsid w:val="00FA3009"/>
    <w:rsid w:val="00FA4C8F"/>
    <w:rsid w:val="00FA75E1"/>
    <w:rsid w:val="00FB523E"/>
    <w:rsid w:val="00FC2EB3"/>
    <w:rsid w:val="00FC7128"/>
    <w:rsid w:val="00FD02A9"/>
    <w:rsid w:val="00FD0A3D"/>
    <w:rsid w:val="00FD7AD7"/>
    <w:rsid w:val="00FD7FF0"/>
    <w:rsid w:val="00FE2CCA"/>
    <w:rsid w:val="00FE4069"/>
    <w:rsid w:val="00FE6564"/>
    <w:rsid w:val="00FE6678"/>
    <w:rsid w:val="00FE75D7"/>
    <w:rsid w:val="00FF0869"/>
    <w:rsid w:val="00FF190B"/>
    <w:rsid w:val="00FF2C71"/>
    <w:rsid w:val="00FF3F8D"/>
    <w:rsid w:val="00FF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1"/>
    <o:shapelayout v:ext="edit">
      <o:idmap v:ext="edit" data="1"/>
    </o:shapelayout>
  </w:shapeDefaults>
  <w:decimalSymbol w:val=","/>
  <w:listSeparator w:val=";"/>
  <w15:docId w15:val="{5C15E861-5491-419D-A1AD-00ACAA2BF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1E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147C1"/>
    <w:pPr>
      <w:keepNext/>
      <w:tabs>
        <w:tab w:val="left" w:pos="0"/>
        <w:tab w:val="left" w:pos="7655"/>
        <w:tab w:val="left" w:pos="8080"/>
      </w:tabs>
      <w:spacing w:after="0" w:line="240" w:lineRule="auto"/>
      <w:ind w:right="57"/>
      <w:jc w:val="both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F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224FD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24FD5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semiHidden/>
    <w:rsid w:val="00224FD5"/>
    <w:rPr>
      <w:vertAlign w:val="superscript"/>
    </w:rPr>
  </w:style>
  <w:style w:type="paragraph" w:styleId="a7">
    <w:name w:val="List Paragraph"/>
    <w:basedOn w:val="a"/>
    <w:uiPriority w:val="34"/>
    <w:qFormat/>
    <w:rsid w:val="004C69B9"/>
    <w:pPr>
      <w:ind w:left="720"/>
      <w:contextualSpacing/>
    </w:pPr>
  </w:style>
  <w:style w:type="paragraph" w:styleId="a8">
    <w:name w:val="Title"/>
    <w:basedOn w:val="a"/>
    <w:link w:val="a9"/>
    <w:qFormat/>
    <w:rsid w:val="00E66EC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E66EC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ody Text Indent"/>
    <w:basedOn w:val="a"/>
    <w:link w:val="ab"/>
    <w:semiHidden/>
    <w:rsid w:val="00DF63C3"/>
    <w:pPr>
      <w:widowControl w:val="0"/>
      <w:spacing w:after="0" w:line="240" w:lineRule="auto"/>
      <w:ind w:firstLine="485"/>
      <w:jc w:val="both"/>
    </w:pPr>
    <w:rPr>
      <w:rFonts w:ascii="Times New Roman" w:hAnsi="Times New Roman"/>
      <w:sz w:val="24"/>
      <w:szCs w:val="24"/>
      <w:lang w:val="en-US"/>
    </w:rPr>
  </w:style>
  <w:style w:type="character" w:customStyle="1" w:styleId="ab">
    <w:name w:val="Основной текст с отступом Знак"/>
    <w:basedOn w:val="a0"/>
    <w:link w:val="aa"/>
    <w:semiHidden/>
    <w:rsid w:val="00DF63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Body Text"/>
    <w:basedOn w:val="a"/>
    <w:link w:val="ad"/>
    <w:semiHidden/>
    <w:rsid w:val="00DF63C3"/>
    <w:pPr>
      <w:spacing w:after="0" w:line="240" w:lineRule="auto"/>
      <w:jc w:val="both"/>
    </w:pPr>
    <w:rPr>
      <w:rFonts w:ascii="Arial" w:hAnsi="Arial"/>
      <w:bCs/>
      <w:sz w:val="20"/>
      <w:szCs w:val="24"/>
    </w:rPr>
  </w:style>
  <w:style w:type="character" w:customStyle="1" w:styleId="ad">
    <w:name w:val="Основной текст Знак"/>
    <w:basedOn w:val="a0"/>
    <w:link w:val="ac"/>
    <w:semiHidden/>
    <w:rsid w:val="00DF63C3"/>
    <w:rPr>
      <w:rFonts w:ascii="Arial" w:eastAsia="Times New Roman" w:hAnsi="Arial" w:cs="Times New Roman"/>
      <w:bCs/>
      <w:sz w:val="20"/>
      <w:szCs w:val="24"/>
    </w:rPr>
  </w:style>
  <w:style w:type="paragraph" w:styleId="ae">
    <w:name w:val="header"/>
    <w:basedOn w:val="a"/>
    <w:link w:val="af"/>
    <w:uiPriority w:val="99"/>
    <w:unhideWhenUsed/>
    <w:rsid w:val="00EF696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F696A"/>
    <w:rPr>
      <w:sz w:val="22"/>
      <w:szCs w:val="22"/>
    </w:rPr>
  </w:style>
  <w:style w:type="paragraph" w:styleId="af0">
    <w:name w:val="footer"/>
    <w:basedOn w:val="a"/>
    <w:link w:val="af1"/>
    <w:uiPriority w:val="99"/>
    <w:semiHidden/>
    <w:unhideWhenUsed/>
    <w:rsid w:val="00EF696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EF696A"/>
    <w:rPr>
      <w:sz w:val="22"/>
      <w:szCs w:val="22"/>
    </w:rPr>
  </w:style>
  <w:style w:type="paragraph" w:styleId="af2">
    <w:name w:val="Balloon Text"/>
    <w:basedOn w:val="a"/>
    <w:link w:val="af3"/>
    <w:uiPriority w:val="99"/>
    <w:semiHidden/>
    <w:unhideWhenUsed/>
    <w:rsid w:val="0064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46EF2"/>
    <w:rPr>
      <w:rFonts w:ascii="Tahoma" w:hAnsi="Tahoma" w:cs="Tahoma"/>
      <w:sz w:val="16"/>
      <w:szCs w:val="16"/>
    </w:rPr>
  </w:style>
  <w:style w:type="paragraph" w:customStyle="1" w:styleId="af4">
    <w:name w:val="Нормальный (таблица)"/>
    <w:basedOn w:val="a"/>
    <w:next w:val="a"/>
    <w:uiPriority w:val="99"/>
    <w:rsid w:val="00993D9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993D9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993D9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EA5144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uiPriority w:val="99"/>
    <w:rsid w:val="009464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2147C1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30.bin"/><Relationship Id="rId68" Type="http://schemas.openxmlformats.org/officeDocument/2006/relationships/image" Target="media/image29.wmf"/><Relationship Id="rId84" Type="http://schemas.openxmlformats.org/officeDocument/2006/relationships/image" Target="media/image37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0.wmf"/><Relationship Id="rId133" Type="http://schemas.openxmlformats.org/officeDocument/2006/relationships/oleObject" Target="embeddings/oleObject65.bin"/><Relationship Id="rId138" Type="http://schemas.openxmlformats.org/officeDocument/2006/relationships/image" Target="media/image63.wmf"/><Relationship Id="rId154" Type="http://schemas.openxmlformats.org/officeDocument/2006/relationships/oleObject" Target="embeddings/oleObject76.bin"/><Relationship Id="rId159" Type="http://schemas.openxmlformats.org/officeDocument/2006/relationships/image" Target="media/image73.wmf"/><Relationship Id="rId175" Type="http://schemas.openxmlformats.org/officeDocument/2006/relationships/theme" Target="theme/theme1.xml"/><Relationship Id="rId170" Type="http://schemas.openxmlformats.org/officeDocument/2006/relationships/oleObject" Target="embeddings/oleObject84.bin"/><Relationship Id="rId16" Type="http://schemas.openxmlformats.org/officeDocument/2006/relationships/image" Target="media/image5.wmf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image" Target="media/image22.wmf"/><Relationship Id="rId58" Type="http://schemas.openxmlformats.org/officeDocument/2006/relationships/image" Target="media/image24.wmf"/><Relationship Id="rId74" Type="http://schemas.openxmlformats.org/officeDocument/2006/relationships/image" Target="media/image32.wmf"/><Relationship Id="rId79" Type="http://schemas.openxmlformats.org/officeDocument/2006/relationships/image" Target="media/image34.wmf"/><Relationship Id="rId102" Type="http://schemas.openxmlformats.org/officeDocument/2006/relationships/image" Target="media/image45.wmf"/><Relationship Id="rId123" Type="http://schemas.openxmlformats.org/officeDocument/2006/relationships/oleObject" Target="embeddings/oleObject60.bin"/><Relationship Id="rId128" Type="http://schemas.openxmlformats.org/officeDocument/2006/relationships/image" Target="media/image58.wmf"/><Relationship Id="rId144" Type="http://schemas.openxmlformats.org/officeDocument/2006/relationships/image" Target="media/image66.wmf"/><Relationship Id="rId149" Type="http://schemas.openxmlformats.org/officeDocument/2006/relationships/image" Target="media/image68.wmf"/><Relationship Id="rId5" Type="http://schemas.openxmlformats.org/officeDocument/2006/relationships/webSettings" Target="webSettings.xml"/><Relationship Id="rId90" Type="http://schemas.openxmlformats.org/officeDocument/2006/relationships/image" Target="media/image40.wmf"/><Relationship Id="rId95" Type="http://schemas.openxmlformats.org/officeDocument/2006/relationships/oleObject" Target="embeddings/oleObject45.bin"/><Relationship Id="rId160" Type="http://schemas.openxmlformats.org/officeDocument/2006/relationships/oleObject" Target="embeddings/oleObject79.bin"/><Relationship Id="rId165" Type="http://schemas.openxmlformats.org/officeDocument/2006/relationships/image" Target="media/image76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image" Target="media/image18.wmf"/><Relationship Id="rId48" Type="http://schemas.openxmlformats.org/officeDocument/2006/relationships/image" Target="media/image20.wmf"/><Relationship Id="rId64" Type="http://schemas.openxmlformats.org/officeDocument/2006/relationships/image" Target="media/image27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5.bin"/><Relationship Id="rId118" Type="http://schemas.openxmlformats.org/officeDocument/2006/relationships/image" Target="media/image53.wmf"/><Relationship Id="rId134" Type="http://schemas.openxmlformats.org/officeDocument/2006/relationships/image" Target="media/image61.wmf"/><Relationship Id="rId139" Type="http://schemas.openxmlformats.org/officeDocument/2006/relationships/oleObject" Target="embeddings/oleObject68.bin"/><Relationship Id="rId80" Type="http://schemas.openxmlformats.org/officeDocument/2006/relationships/oleObject" Target="embeddings/oleObject39.bin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74.bin"/><Relationship Id="rId155" Type="http://schemas.openxmlformats.org/officeDocument/2006/relationships/image" Target="media/image71.wmf"/><Relationship Id="rId171" Type="http://schemas.openxmlformats.org/officeDocument/2006/relationships/image" Target="media/image79.wmf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0.bin"/><Relationship Id="rId108" Type="http://schemas.openxmlformats.org/officeDocument/2006/relationships/image" Target="media/image48.wmf"/><Relationship Id="rId124" Type="http://schemas.openxmlformats.org/officeDocument/2006/relationships/image" Target="media/image56.wmf"/><Relationship Id="rId129" Type="http://schemas.openxmlformats.org/officeDocument/2006/relationships/oleObject" Target="embeddings/oleObject63.bin"/><Relationship Id="rId54" Type="http://schemas.openxmlformats.org/officeDocument/2006/relationships/oleObject" Target="embeddings/oleObject25.bin"/><Relationship Id="rId70" Type="http://schemas.openxmlformats.org/officeDocument/2006/relationships/image" Target="media/image30.wmf"/><Relationship Id="rId75" Type="http://schemas.openxmlformats.org/officeDocument/2006/relationships/oleObject" Target="embeddings/oleObject36.bin"/><Relationship Id="rId91" Type="http://schemas.openxmlformats.org/officeDocument/2006/relationships/oleObject" Target="embeddings/oleObject43.bin"/><Relationship Id="rId96" Type="http://schemas.openxmlformats.org/officeDocument/2006/relationships/oleObject" Target="embeddings/oleObject46.bin"/><Relationship Id="rId140" Type="http://schemas.openxmlformats.org/officeDocument/2006/relationships/image" Target="media/image64.wmf"/><Relationship Id="rId145" Type="http://schemas.openxmlformats.org/officeDocument/2006/relationships/oleObject" Target="embeddings/oleObject71.bin"/><Relationship Id="rId161" Type="http://schemas.openxmlformats.org/officeDocument/2006/relationships/image" Target="media/image74.wmf"/><Relationship Id="rId166" Type="http://schemas.openxmlformats.org/officeDocument/2006/relationships/oleObject" Target="embeddings/oleObject8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1.wmf"/><Relationship Id="rId119" Type="http://schemas.openxmlformats.org/officeDocument/2006/relationships/oleObject" Target="embeddings/oleObject58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4.bin"/><Relationship Id="rId60" Type="http://schemas.openxmlformats.org/officeDocument/2006/relationships/image" Target="media/image25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oleObject" Target="embeddings/oleObject38.bin"/><Relationship Id="rId81" Type="http://schemas.openxmlformats.org/officeDocument/2006/relationships/hyperlink" Target="garantF1://12012604.20001" TargetMode="External"/><Relationship Id="rId86" Type="http://schemas.openxmlformats.org/officeDocument/2006/relationships/image" Target="media/image38.wmf"/><Relationship Id="rId94" Type="http://schemas.openxmlformats.org/officeDocument/2006/relationships/image" Target="media/image42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5.wmf"/><Relationship Id="rId130" Type="http://schemas.openxmlformats.org/officeDocument/2006/relationships/image" Target="media/image59.wmf"/><Relationship Id="rId135" Type="http://schemas.openxmlformats.org/officeDocument/2006/relationships/oleObject" Target="embeddings/oleObject66.bin"/><Relationship Id="rId143" Type="http://schemas.openxmlformats.org/officeDocument/2006/relationships/oleObject" Target="embeddings/oleObject70.bin"/><Relationship Id="rId148" Type="http://schemas.openxmlformats.org/officeDocument/2006/relationships/oleObject" Target="embeddings/oleObject73.bin"/><Relationship Id="rId151" Type="http://schemas.openxmlformats.org/officeDocument/2006/relationships/image" Target="media/image69.wmf"/><Relationship Id="rId156" Type="http://schemas.openxmlformats.org/officeDocument/2006/relationships/oleObject" Target="embeddings/oleObject77.bin"/><Relationship Id="rId164" Type="http://schemas.openxmlformats.org/officeDocument/2006/relationships/oleObject" Target="embeddings/oleObject81.bin"/><Relationship Id="rId169" Type="http://schemas.openxmlformats.org/officeDocument/2006/relationships/image" Target="media/image78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72" Type="http://schemas.openxmlformats.org/officeDocument/2006/relationships/oleObject" Target="embeddings/oleObject85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4.wmf"/><Relationship Id="rId50" Type="http://schemas.openxmlformats.org/officeDocument/2006/relationships/image" Target="media/image21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3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46.wmf"/><Relationship Id="rId120" Type="http://schemas.openxmlformats.org/officeDocument/2006/relationships/image" Target="media/image54.wmf"/><Relationship Id="rId125" Type="http://schemas.openxmlformats.org/officeDocument/2006/relationships/oleObject" Target="embeddings/oleObject61.bin"/><Relationship Id="rId141" Type="http://schemas.openxmlformats.org/officeDocument/2006/relationships/oleObject" Target="embeddings/oleObject69.bin"/><Relationship Id="rId146" Type="http://schemas.openxmlformats.org/officeDocument/2006/relationships/oleObject" Target="embeddings/oleObject72.bin"/><Relationship Id="rId167" Type="http://schemas.openxmlformats.org/officeDocument/2006/relationships/image" Target="media/image77.wmf"/><Relationship Id="rId7" Type="http://schemas.openxmlformats.org/officeDocument/2006/relationships/endnotes" Target="endnotes.xml"/><Relationship Id="rId71" Type="http://schemas.openxmlformats.org/officeDocument/2006/relationships/oleObject" Target="embeddings/oleObject34.bin"/><Relationship Id="rId92" Type="http://schemas.openxmlformats.org/officeDocument/2006/relationships/image" Target="media/image41.wmf"/><Relationship Id="rId162" Type="http://schemas.openxmlformats.org/officeDocument/2006/relationships/oleObject" Target="embeddings/oleObject80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66" Type="http://schemas.openxmlformats.org/officeDocument/2006/relationships/image" Target="media/image28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49.w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136" Type="http://schemas.openxmlformats.org/officeDocument/2006/relationships/image" Target="media/image62.wmf"/><Relationship Id="rId157" Type="http://schemas.openxmlformats.org/officeDocument/2006/relationships/image" Target="media/image72.wmf"/><Relationship Id="rId61" Type="http://schemas.openxmlformats.org/officeDocument/2006/relationships/oleObject" Target="embeddings/oleObject29.bin"/><Relationship Id="rId82" Type="http://schemas.openxmlformats.org/officeDocument/2006/relationships/image" Target="media/image35.emf"/><Relationship Id="rId152" Type="http://schemas.openxmlformats.org/officeDocument/2006/relationships/oleObject" Target="embeddings/oleObject75.bin"/><Relationship Id="rId173" Type="http://schemas.openxmlformats.org/officeDocument/2006/relationships/header" Target="header1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3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4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57.wmf"/><Relationship Id="rId147" Type="http://schemas.openxmlformats.org/officeDocument/2006/relationships/image" Target="media/image67.wmf"/><Relationship Id="rId168" Type="http://schemas.openxmlformats.org/officeDocument/2006/relationships/oleObject" Target="embeddings/oleObject83.bin"/><Relationship Id="rId8" Type="http://schemas.openxmlformats.org/officeDocument/2006/relationships/image" Target="media/image1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1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3.wmf"/><Relationship Id="rId121" Type="http://schemas.openxmlformats.org/officeDocument/2006/relationships/oleObject" Target="embeddings/oleObject59.bin"/><Relationship Id="rId142" Type="http://schemas.openxmlformats.org/officeDocument/2006/relationships/image" Target="media/image65.wmf"/><Relationship Id="rId163" Type="http://schemas.openxmlformats.org/officeDocument/2006/relationships/image" Target="media/image75.wmf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image" Target="media/image19.wmf"/><Relationship Id="rId67" Type="http://schemas.openxmlformats.org/officeDocument/2006/relationships/oleObject" Target="embeddings/oleObject32.bin"/><Relationship Id="rId116" Type="http://schemas.openxmlformats.org/officeDocument/2006/relationships/image" Target="media/image52.wmf"/><Relationship Id="rId137" Type="http://schemas.openxmlformats.org/officeDocument/2006/relationships/oleObject" Target="embeddings/oleObject67.bin"/><Relationship Id="rId158" Type="http://schemas.openxmlformats.org/officeDocument/2006/relationships/oleObject" Target="embeddings/oleObject78.bin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62" Type="http://schemas.openxmlformats.org/officeDocument/2006/relationships/image" Target="media/image26.wmf"/><Relationship Id="rId83" Type="http://schemas.openxmlformats.org/officeDocument/2006/relationships/image" Target="media/image36.emf"/><Relationship Id="rId88" Type="http://schemas.openxmlformats.org/officeDocument/2006/relationships/image" Target="media/image39.wmf"/><Relationship Id="rId111" Type="http://schemas.openxmlformats.org/officeDocument/2006/relationships/oleObject" Target="embeddings/oleObject54.bin"/><Relationship Id="rId132" Type="http://schemas.openxmlformats.org/officeDocument/2006/relationships/image" Target="media/image60.wmf"/><Relationship Id="rId153" Type="http://schemas.openxmlformats.org/officeDocument/2006/relationships/image" Target="media/image70.wmf"/><Relationship Id="rId174" Type="http://schemas.openxmlformats.org/officeDocument/2006/relationships/fontTable" Target="fontTable.xml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7.bin"/><Relationship Id="rId106" Type="http://schemas.openxmlformats.org/officeDocument/2006/relationships/image" Target="media/image47.wmf"/><Relationship Id="rId127" Type="http://schemas.openxmlformats.org/officeDocument/2006/relationships/oleObject" Target="embeddings/oleObject6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266A1-27F3-4E1A-A624-39F60F8E9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3021</TotalTime>
  <Pages>24</Pages>
  <Words>5912</Words>
  <Characters>33703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df</Company>
  <LinksUpToDate>false</LinksUpToDate>
  <CharactersWithSpaces>39536</CharactersWithSpaces>
  <SharedDoc>false</SharedDoc>
  <HLinks>
    <vt:vector size="6" baseType="variant">
      <vt:variant>
        <vt:i4>6815802</vt:i4>
      </vt:variant>
      <vt:variant>
        <vt:i4>99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Перепечай</dc:creator>
  <cp:keywords/>
  <dc:description/>
  <cp:lastModifiedBy>Елена Волошина</cp:lastModifiedBy>
  <cp:revision>54</cp:revision>
  <cp:lastPrinted>2014-05-20T07:03:00Z</cp:lastPrinted>
  <dcterms:created xsi:type="dcterms:W3CDTF">2012-05-05T05:16:00Z</dcterms:created>
  <dcterms:modified xsi:type="dcterms:W3CDTF">2014-06-04T08:24:00Z</dcterms:modified>
</cp:coreProperties>
</file>